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b w:val="0"/>
          <w:bCs w:val="0"/>
          <w:color w:val="auto"/>
          <w:sz w:val="22"/>
          <w:szCs w:val="22"/>
          <w:lang w:eastAsia="en-US"/>
        </w:rPr>
        <w:id w:val="-1110054547"/>
        <w:docPartObj>
          <w:docPartGallery w:val="Table of Contents"/>
          <w:docPartUnique/>
        </w:docPartObj>
      </w:sdtPr>
      <w:sdtEndPr/>
      <w:sdtContent>
        <w:p w:rsidR="00436D5C" w:rsidRDefault="00436D5C">
          <w:pPr>
            <w:pStyle w:val="Overskrift"/>
          </w:pPr>
          <w:r>
            <w:t>Indhold</w:t>
          </w:r>
        </w:p>
        <w:p w:rsidR="006F5A3E" w:rsidRDefault="006348D9">
          <w:pPr>
            <w:pStyle w:val="Indholdsfortegnelse1"/>
            <w:tabs>
              <w:tab w:val="right" w:leader="dot" w:pos="9628"/>
            </w:tabs>
            <w:rPr>
              <w:rFonts w:eastAsiaTheme="minorEastAsia"/>
              <w:noProof/>
              <w:lang w:eastAsia="da-DK"/>
            </w:rPr>
          </w:pPr>
          <w:r>
            <w:fldChar w:fldCharType="begin"/>
          </w:r>
          <w:r w:rsidR="00436D5C">
            <w:instrText xml:space="preserve"> TOC \o "1-3" \h \z \u </w:instrText>
          </w:r>
          <w:r>
            <w:fldChar w:fldCharType="separate"/>
          </w:r>
          <w:hyperlink w:anchor="_Toc381944828" w:history="1">
            <w:r w:rsidR="006F5A3E" w:rsidRPr="00BF51A8">
              <w:rPr>
                <w:rStyle w:val="Hyperlink"/>
                <w:noProof/>
              </w:rPr>
              <w:t>Indledning:</w:t>
            </w:r>
            <w:r w:rsidR="006F5A3E">
              <w:rPr>
                <w:noProof/>
                <w:webHidden/>
              </w:rPr>
              <w:tab/>
            </w:r>
            <w:r w:rsidR="006F5A3E">
              <w:rPr>
                <w:noProof/>
                <w:webHidden/>
              </w:rPr>
              <w:fldChar w:fldCharType="begin"/>
            </w:r>
            <w:r w:rsidR="006F5A3E">
              <w:rPr>
                <w:noProof/>
                <w:webHidden/>
              </w:rPr>
              <w:instrText xml:space="preserve"> PAGEREF _Toc381944828 \h </w:instrText>
            </w:r>
            <w:r w:rsidR="006F5A3E">
              <w:rPr>
                <w:noProof/>
                <w:webHidden/>
              </w:rPr>
            </w:r>
            <w:r w:rsidR="006F5A3E">
              <w:rPr>
                <w:noProof/>
                <w:webHidden/>
              </w:rPr>
              <w:fldChar w:fldCharType="separate"/>
            </w:r>
            <w:r w:rsidR="006F5A3E">
              <w:rPr>
                <w:noProof/>
                <w:webHidden/>
              </w:rPr>
              <w:t>2</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29" w:history="1">
            <w:r w:rsidR="006F5A3E" w:rsidRPr="00BF51A8">
              <w:rPr>
                <w:rStyle w:val="Hyperlink"/>
                <w:noProof/>
              </w:rPr>
              <w:t>Problemformulering:</w:t>
            </w:r>
            <w:r w:rsidR="006F5A3E">
              <w:rPr>
                <w:noProof/>
                <w:webHidden/>
              </w:rPr>
              <w:tab/>
            </w:r>
            <w:r w:rsidR="006F5A3E">
              <w:rPr>
                <w:noProof/>
                <w:webHidden/>
              </w:rPr>
              <w:fldChar w:fldCharType="begin"/>
            </w:r>
            <w:r w:rsidR="006F5A3E">
              <w:rPr>
                <w:noProof/>
                <w:webHidden/>
              </w:rPr>
              <w:instrText xml:space="preserve"> PAGEREF _Toc381944829 \h </w:instrText>
            </w:r>
            <w:r w:rsidR="006F5A3E">
              <w:rPr>
                <w:noProof/>
                <w:webHidden/>
              </w:rPr>
            </w:r>
            <w:r w:rsidR="006F5A3E">
              <w:rPr>
                <w:noProof/>
                <w:webHidden/>
              </w:rPr>
              <w:fldChar w:fldCharType="separate"/>
            </w:r>
            <w:r w:rsidR="006F5A3E">
              <w:rPr>
                <w:noProof/>
                <w:webHidden/>
              </w:rPr>
              <w:t>2</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0" w:history="1">
            <w:r w:rsidR="006F5A3E" w:rsidRPr="00BF51A8">
              <w:rPr>
                <w:rStyle w:val="Hyperlink"/>
                <w:noProof/>
              </w:rPr>
              <w:t>Læsevejledning:</w:t>
            </w:r>
            <w:r w:rsidR="006F5A3E">
              <w:rPr>
                <w:noProof/>
                <w:webHidden/>
              </w:rPr>
              <w:tab/>
            </w:r>
            <w:r w:rsidR="006F5A3E">
              <w:rPr>
                <w:noProof/>
                <w:webHidden/>
              </w:rPr>
              <w:fldChar w:fldCharType="begin"/>
            </w:r>
            <w:r w:rsidR="006F5A3E">
              <w:rPr>
                <w:noProof/>
                <w:webHidden/>
              </w:rPr>
              <w:instrText xml:space="preserve"> PAGEREF _Toc381944830 \h </w:instrText>
            </w:r>
            <w:r w:rsidR="006F5A3E">
              <w:rPr>
                <w:noProof/>
                <w:webHidden/>
              </w:rPr>
            </w:r>
            <w:r w:rsidR="006F5A3E">
              <w:rPr>
                <w:noProof/>
                <w:webHidden/>
              </w:rPr>
              <w:fldChar w:fldCharType="separate"/>
            </w:r>
            <w:r w:rsidR="006F5A3E">
              <w:rPr>
                <w:noProof/>
                <w:webHidden/>
              </w:rPr>
              <w:t>3</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1" w:history="1">
            <w:r w:rsidR="006F5A3E" w:rsidRPr="00BF51A8">
              <w:rPr>
                <w:rStyle w:val="Hyperlink"/>
                <w:noProof/>
              </w:rPr>
              <w:t>Teoriafsnit:</w:t>
            </w:r>
            <w:r w:rsidR="006F5A3E">
              <w:rPr>
                <w:noProof/>
                <w:webHidden/>
              </w:rPr>
              <w:tab/>
            </w:r>
            <w:r w:rsidR="006F5A3E">
              <w:rPr>
                <w:noProof/>
                <w:webHidden/>
              </w:rPr>
              <w:fldChar w:fldCharType="begin"/>
            </w:r>
            <w:r w:rsidR="006F5A3E">
              <w:rPr>
                <w:noProof/>
                <w:webHidden/>
              </w:rPr>
              <w:instrText xml:space="preserve"> PAGEREF _Toc381944831 \h </w:instrText>
            </w:r>
            <w:r w:rsidR="006F5A3E">
              <w:rPr>
                <w:noProof/>
                <w:webHidden/>
              </w:rPr>
            </w:r>
            <w:r w:rsidR="006F5A3E">
              <w:rPr>
                <w:noProof/>
                <w:webHidden/>
              </w:rPr>
              <w:fldChar w:fldCharType="separate"/>
            </w:r>
            <w:r w:rsidR="006F5A3E">
              <w:rPr>
                <w:noProof/>
                <w:webHidden/>
              </w:rPr>
              <w:t>3</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2" w:history="1">
            <w:r w:rsidR="006F5A3E" w:rsidRPr="00BF51A8">
              <w:rPr>
                <w:rStyle w:val="Hyperlink"/>
                <w:noProof/>
              </w:rPr>
              <w:t>Empiriafsnit:</w:t>
            </w:r>
            <w:r w:rsidR="006F5A3E">
              <w:rPr>
                <w:noProof/>
                <w:webHidden/>
              </w:rPr>
              <w:tab/>
            </w:r>
            <w:r w:rsidR="006F5A3E">
              <w:rPr>
                <w:noProof/>
                <w:webHidden/>
              </w:rPr>
              <w:fldChar w:fldCharType="begin"/>
            </w:r>
            <w:r w:rsidR="006F5A3E">
              <w:rPr>
                <w:noProof/>
                <w:webHidden/>
              </w:rPr>
              <w:instrText xml:space="preserve"> PAGEREF _Toc381944832 \h </w:instrText>
            </w:r>
            <w:r w:rsidR="006F5A3E">
              <w:rPr>
                <w:noProof/>
                <w:webHidden/>
              </w:rPr>
            </w:r>
            <w:r w:rsidR="006F5A3E">
              <w:rPr>
                <w:noProof/>
                <w:webHidden/>
              </w:rPr>
              <w:fldChar w:fldCharType="separate"/>
            </w:r>
            <w:r w:rsidR="006F5A3E">
              <w:rPr>
                <w:noProof/>
                <w:webHidden/>
              </w:rPr>
              <w:t>12</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3" w:history="1">
            <w:r w:rsidR="006F5A3E" w:rsidRPr="00BF51A8">
              <w:rPr>
                <w:rStyle w:val="Hyperlink"/>
                <w:noProof/>
              </w:rPr>
              <w:t>Analyse:</w:t>
            </w:r>
            <w:r w:rsidR="006F5A3E">
              <w:rPr>
                <w:noProof/>
                <w:webHidden/>
              </w:rPr>
              <w:tab/>
            </w:r>
            <w:r w:rsidR="006F5A3E">
              <w:rPr>
                <w:noProof/>
                <w:webHidden/>
              </w:rPr>
              <w:fldChar w:fldCharType="begin"/>
            </w:r>
            <w:r w:rsidR="006F5A3E">
              <w:rPr>
                <w:noProof/>
                <w:webHidden/>
              </w:rPr>
              <w:instrText xml:space="preserve"> PAGEREF _Toc381944833 \h </w:instrText>
            </w:r>
            <w:r w:rsidR="006F5A3E">
              <w:rPr>
                <w:noProof/>
                <w:webHidden/>
              </w:rPr>
            </w:r>
            <w:r w:rsidR="006F5A3E">
              <w:rPr>
                <w:noProof/>
                <w:webHidden/>
              </w:rPr>
              <w:fldChar w:fldCharType="separate"/>
            </w:r>
            <w:r w:rsidR="006F5A3E">
              <w:rPr>
                <w:noProof/>
                <w:webHidden/>
              </w:rPr>
              <w:t>14</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4" w:history="1">
            <w:r w:rsidR="006F5A3E" w:rsidRPr="00BF51A8">
              <w:rPr>
                <w:rStyle w:val="Hyperlink"/>
                <w:noProof/>
              </w:rPr>
              <w:t>Konklusion og evaluering/reflektering af min praktik:</w:t>
            </w:r>
            <w:r w:rsidR="006F5A3E">
              <w:rPr>
                <w:noProof/>
                <w:webHidden/>
              </w:rPr>
              <w:tab/>
            </w:r>
            <w:r w:rsidR="006F5A3E">
              <w:rPr>
                <w:noProof/>
                <w:webHidden/>
              </w:rPr>
              <w:fldChar w:fldCharType="begin"/>
            </w:r>
            <w:r w:rsidR="006F5A3E">
              <w:rPr>
                <w:noProof/>
                <w:webHidden/>
              </w:rPr>
              <w:instrText xml:space="preserve"> PAGEREF _Toc381944834 \h </w:instrText>
            </w:r>
            <w:r w:rsidR="006F5A3E">
              <w:rPr>
                <w:noProof/>
                <w:webHidden/>
              </w:rPr>
            </w:r>
            <w:r w:rsidR="006F5A3E">
              <w:rPr>
                <w:noProof/>
                <w:webHidden/>
              </w:rPr>
              <w:fldChar w:fldCharType="separate"/>
            </w:r>
            <w:r w:rsidR="006F5A3E">
              <w:rPr>
                <w:noProof/>
                <w:webHidden/>
              </w:rPr>
              <w:t>20</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5" w:history="1">
            <w:r w:rsidR="006F5A3E" w:rsidRPr="00BF51A8">
              <w:rPr>
                <w:rStyle w:val="Hyperlink"/>
                <w:noProof/>
              </w:rPr>
              <w:t>Handleperspektiv:</w:t>
            </w:r>
            <w:r w:rsidR="006F5A3E">
              <w:rPr>
                <w:noProof/>
                <w:webHidden/>
              </w:rPr>
              <w:tab/>
            </w:r>
            <w:r w:rsidR="006F5A3E">
              <w:rPr>
                <w:noProof/>
                <w:webHidden/>
              </w:rPr>
              <w:fldChar w:fldCharType="begin"/>
            </w:r>
            <w:r w:rsidR="006F5A3E">
              <w:rPr>
                <w:noProof/>
                <w:webHidden/>
              </w:rPr>
              <w:instrText xml:space="preserve"> PAGEREF _Toc381944835 \h </w:instrText>
            </w:r>
            <w:r w:rsidR="006F5A3E">
              <w:rPr>
                <w:noProof/>
                <w:webHidden/>
              </w:rPr>
            </w:r>
            <w:r w:rsidR="006F5A3E">
              <w:rPr>
                <w:noProof/>
                <w:webHidden/>
              </w:rPr>
              <w:fldChar w:fldCharType="separate"/>
            </w:r>
            <w:r w:rsidR="006F5A3E">
              <w:rPr>
                <w:noProof/>
                <w:webHidden/>
              </w:rPr>
              <w:t>26</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6" w:history="1">
            <w:r w:rsidR="006F5A3E" w:rsidRPr="00BF51A8">
              <w:rPr>
                <w:rStyle w:val="Hyperlink"/>
                <w:noProof/>
              </w:rPr>
              <w:t>Perspektivering:</w:t>
            </w:r>
            <w:r w:rsidR="006F5A3E">
              <w:rPr>
                <w:noProof/>
                <w:webHidden/>
              </w:rPr>
              <w:tab/>
            </w:r>
            <w:r w:rsidR="006F5A3E">
              <w:rPr>
                <w:noProof/>
                <w:webHidden/>
              </w:rPr>
              <w:fldChar w:fldCharType="begin"/>
            </w:r>
            <w:r w:rsidR="006F5A3E">
              <w:rPr>
                <w:noProof/>
                <w:webHidden/>
              </w:rPr>
              <w:instrText xml:space="preserve"> PAGEREF _Toc381944836 \h </w:instrText>
            </w:r>
            <w:r w:rsidR="006F5A3E">
              <w:rPr>
                <w:noProof/>
                <w:webHidden/>
              </w:rPr>
            </w:r>
            <w:r w:rsidR="006F5A3E">
              <w:rPr>
                <w:noProof/>
                <w:webHidden/>
              </w:rPr>
              <w:fldChar w:fldCharType="separate"/>
            </w:r>
            <w:r w:rsidR="006F5A3E">
              <w:rPr>
                <w:noProof/>
                <w:webHidden/>
              </w:rPr>
              <w:t>27</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37" w:history="1">
            <w:r w:rsidR="006F5A3E" w:rsidRPr="00BF51A8">
              <w:rPr>
                <w:rStyle w:val="Hyperlink"/>
                <w:noProof/>
              </w:rPr>
              <w:t>Litteraturliste:</w:t>
            </w:r>
            <w:r w:rsidR="006F5A3E">
              <w:rPr>
                <w:noProof/>
                <w:webHidden/>
              </w:rPr>
              <w:tab/>
            </w:r>
            <w:r w:rsidR="006F5A3E">
              <w:rPr>
                <w:noProof/>
                <w:webHidden/>
              </w:rPr>
              <w:fldChar w:fldCharType="begin"/>
            </w:r>
            <w:r w:rsidR="006F5A3E">
              <w:rPr>
                <w:noProof/>
                <w:webHidden/>
              </w:rPr>
              <w:instrText xml:space="preserve"> PAGEREF _Toc381944837 \h </w:instrText>
            </w:r>
            <w:r w:rsidR="006F5A3E">
              <w:rPr>
                <w:noProof/>
                <w:webHidden/>
              </w:rPr>
            </w:r>
            <w:r w:rsidR="006F5A3E">
              <w:rPr>
                <w:noProof/>
                <w:webHidden/>
              </w:rPr>
              <w:fldChar w:fldCharType="separate"/>
            </w:r>
            <w:r w:rsidR="006F5A3E">
              <w:rPr>
                <w:noProof/>
                <w:webHidden/>
              </w:rPr>
              <w:t>29</w:t>
            </w:r>
            <w:r w:rsidR="006F5A3E">
              <w:rPr>
                <w:noProof/>
                <w:webHidden/>
              </w:rPr>
              <w:fldChar w:fldCharType="end"/>
            </w:r>
          </w:hyperlink>
        </w:p>
        <w:p w:rsidR="006F5A3E" w:rsidRDefault="00182B03">
          <w:pPr>
            <w:pStyle w:val="Indholdsfortegnelse2"/>
            <w:tabs>
              <w:tab w:val="right" w:leader="dot" w:pos="9628"/>
            </w:tabs>
            <w:rPr>
              <w:rFonts w:eastAsiaTheme="minorEastAsia"/>
              <w:noProof/>
              <w:lang w:eastAsia="da-DK"/>
            </w:rPr>
          </w:pPr>
          <w:hyperlink w:anchor="_Toc381944838" w:history="1">
            <w:r w:rsidR="006F5A3E" w:rsidRPr="00BF51A8">
              <w:rPr>
                <w:rStyle w:val="Hyperlink"/>
                <w:noProof/>
              </w:rPr>
              <w:t>Bøger:</w:t>
            </w:r>
            <w:r w:rsidR="006F5A3E">
              <w:rPr>
                <w:noProof/>
                <w:webHidden/>
              </w:rPr>
              <w:tab/>
            </w:r>
            <w:r w:rsidR="006F5A3E">
              <w:rPr>
                <w:noProof/>
                <w:webHidden/>
              </w:rPr>
              <w:fldChar w:fldCharType="begin"/>
            </w:r>
            <w:r w:rsidR="006F5A3E">
              <w:rPr>
                <w:noProof/>
                <w:webHidden/>
              </w:rPr>
              <w:instrText xml:space="preserve"> PAGEREF _Toc381944838 \h </w:instrText>
            </w:r>
            <w:r w:rsidR="006F5A3E">
              <w:rPr>
                <w:noProof/>
                <w:webHidden/>
              </w:rPr>
            </w:r>
            <w:r w:rsidR="006F5A3E">
              <w:rPr>
                <w:noProof/>
                <w:webHidden/>
              </w:rPr>
              <w:fldChar w:fldCharType="separate"/>
            </w:r>
            <w:r w:rsidR="006F5A3E">
              <w:rPr>
                <w:noProof/>
                <w:webHidden/>
              </w:rPr>
              <w:t>29</w:t>
            </w:r>
            <w:r w:rsidR="006F5A3E">
              <w:rPr>
                <w:noProof/>
                <w:webHidden/>
              </w:rPr>
              <w:fldChar w:fldCharType="end"/>
            </w:r>
          </w:hyperlink>
        </w:p>
        <w:p w:rsidR="006F5A3E" w:rsidRDefault="00182B03">
          <w:pPr>
            <w:pStyle w:val="Indholdsfortegnelse2"/>
            <w:tabs>
              <w:tab w:val="right" w:leader="dot" w:pos="9628"/>
            </w:tabs>
            <w:rPr>
              <w:rFonts w:eastAsiaTheme="minorEastAsia"/>
              <w:noProof/>
              <w:lang w:eastAsia="da-DK"/>
            </w:rPr>
          </w:pPr>
          <w:hyperlink w:anchor="_Toc381944839" w:history="1">
            <w:r w:rsidR="006F5A3E" w:rsidRPr="00BF51A8">
              <w:rPr>
                <w:rStyle w:val="Hyperlink"/>
                <w:noProof/>
              </w:rPr>
              <w:t>Nettet:</w:t>
            </w:r>
            <w:r w:rsidR="006F5A3E">
              <w:rPr>
                <w:noProof/>
                <w:webHidden/>
              </w:rPr>
              <w:tab/>
            </w:r>
            <w:r w:rsidR="006F5A3E">
              <w:rPr>
                <w:noProof/>
                <w:webHidden/>
              </w:rPr>
              <w:fldChar w:fldCharType="begin"/>
            </w:r>
            <w:r w:rsidR="006F5A3E">
              <w:rPr>
                <w:noProof/>
                <w:webHidden/>
              </w:rPr>
              <w:instrText xml:space="preserve"> PAGEREF _Toc381944839 \h </w:instrText>
            </w:r>
            <w:r w:rsidR="006F5A3E">
              <w:rPr>
                <w:noProof/>
                <w:webHidden/>
              </w:rPr>
            </w:r>
            <w:r w:rsidR="006F5A3E">
              <w:rPr>
                <w:noProof/>
                <w:webHidden/>
              </w:rPr>
              <w:fldChar w:fldCharType="separate"/>
            </w:r>
            <w:r w:rsidR="006F5A3E">
              <w:rPr>
                <w:noProof/>
                <w:webHidden/>
              </w:rPr>
              <w:t>29</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40" w:history="1">
            <w:r w:rsidR="006F5A3E" w:rsidRPr="00BF51A8">
              <w:rPr>
                <w:rStyle w:val="Hyperlink"/>
                <w:noProof/>
              </w:rPr>
              <w:t>Bilag 1:</w:t>
            </w:r>
            <w:r w:rsidR="006F5A3E">
              <w:rPr>
                <w:noProof/>
                <w:webHidden/>
              </w:rPr>
              <w:tab/>
            </w:r>
            <w:r w:rsidR="006F5A3E">
              <w:rPr>
                <w:noProof/>
                <w:webHidden/>
              </w:rPr>
              <w:fldChar w:fldCharType="begin"/>
            </w:r>
            <w:r w:rsidR="006F5A3E">
              <w:rPr>
                <w:noProof/>
                <w:webHidden/>
              </w:rPr>
              <w:instrText xml:space="preserve"> PAGEREF _Toc381944840 \h </w:instrText>
            </w:r>
            <w:r w:rsidR="006F5A3E">
              <w:rPr>
                <w:noProof/>
                <w:webHidden/>
              </w:rPr>
            </w:r>
            <w:r w:rsidR="006F5A3E">
              <w:rPr>
                <w:noProof/>
                <w:webHidden/>
              </w:rPr>
              <w:fldChar w:fldCharType="separate"/>
            </w:r>
            <w:r w:rsidR="006F5A3E">
              <w:rPr>
                <w:noProof/>
                <w:webHidden/>
              </w:rPr>
              <w:t>30</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41" w:history="1">
            <w:r w:rsidR="006F5A3E" w:rsidRPr="00BF51A8">
              <w:rPr>
                <w:rStyle w:val="Hyperlink"/>
                <w:noProof/>
              </w:rPr>
              <w:t>Bilag 2:</w:t>
            </w:r>
            <w:r w:rsidR="006F5A3E">
              <w:rPr>
                <w:noProof/>
                <w:webHidden/>
              </w:rPr>
              <w:tab/>
            </w:r>
            <w:r w:rsidR="006F5A3E">
              <w:rPr>
                <w:noProof/>
                <w:webHidden/>
              </w:rPr>
              <w:fldChar w:fldCharType="begin"/>
            </w:r>
            <w:r w:rsidR="006F5A3E">
              <w:rPr>
                <w:noProof/>
                <w:webHidden/>
              </w:rPr>
              <w:instrText xml:space="preserve"> PAGEREF _Toc381944841 \h </w:instrText>
            </w:r>
            <w:r w:rsidR="006F5A3E">
              <w:rPr>
                <w:noProof/>
                <w:webHidden/>
              </w:rPr>
            </w:r>
            <w:r w:rsidR="006F5A3E">
              <w:rPr>
                <w:noProof/>
                <w:webHidden/>
              </w:rPr>
              <w:fldChar w:fldCharType="separate"/>
            </w:r>
            <w:r w:rsidR="006F5A3E">
              <w:rPr>
                <w:noProof/>
                <w:webHidden/>
              </w:rPr>
              <w:t>31</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42" w:history="1">
            <w:r w:rsidR="006F5A3E" w:rsidRPr="00BF51A8">
              <w:rPr>
                <w:rStyle w:val="Hyperlink"/>
                <w:noProof/>
              </w:rPr>
              <w:t>Bilag 3:</w:t>
            </w:r>
            <w:r w:rsidR="006F5A3E">
              <w:rPr>
                <w:noProof/>
                <w:webHidden/>
              </w:rPr>
              <w:tab/>
            </w:r>
            <w:r w:rsidR="006F5A3E">
              <w:rPr>
                <w:noProof/>
                <w:webHidden/>
              </w:rPr>
              <w:fldChar w:fldCharType="begin"/>
            </w:r>
            <w:r w:rsidR="006F5A3E">
              <w:rPr>
                <w:noProof/>
                <w:webHidden/>
              </w:rPr>
              <w:instrText xml:space="preserve"> PAGEREF _Toc381944842 \h </w:instrText>
            </w:r>
            <w:r w:rsidR="006F5A3E">
              <w:rPr>
                <w:noProof/>
                <w:webHidden/>
              </w:rPr>
            </w:r>
            <w:r w:rsidR="006F5A3E">
              <w:rPr>
                <w:noProof/>
                <w:webHidden/>
              </w:rPr>
              <w:fldChar w:fldCharType="separate"/>
            </w:r>
            <w:r w:rsidR="006F5A3E">
              <w:rPr>
                <w:noProof/>
                <w:webHidden/>
              </w:rPr>
              <w:t>32</w:t>
            </w:r>
            <w:r w:rsidR="006F5A3E">
              <w:rPr>
                <w:noProof/>
                <w:webHidden/>
              </w:rPr>
              <w:fldChar w:fldCharType="end"/>
            </w:r>
          </w:hyperlink>
        </w:p>
        <w:p w:rsidR="006F5A3E" w:rsidRDefault="00182B03">
          <w:pPr>
            <w:pStyle w:val="Indholdsfortegnelse1"/>
            <w:tabs>
              <w:tab w:val="right" w:leader="dot" w:pos="9628"/>
            </w:tabs>
            <w:rPr>
              <w:rFonts w:eastAsiaTheme="minorEastAsia"/>
              <w:noProof/>
              <w:lang w:eastAsia="da-DK"/>
            </w:rPr>
          </w:pPr>
          <w:hyperlink w:anchor="_Toc381944843" w:history="1">
            <w:r w:rsidR="006F5A3E" w:rsidRPr="00BF51A8">
              <w:rPr>
                <w:rStyle w:val="Hyperlink"/>
                <w:noProof/>
              </w:rPr>
              <w:t>Bilag 4:</w:t>
            </w:r>
            <w:r w:rsidR="006F5A3E">
              <w:rPr>
                <w:noProof/>
                <w:webHidden/>
              </w:rPr>
              <w:tab/>
            </w:r>
            <w:r w:rsidR="006F5A3E">
              <w:rPr>
                <w:noProof/>
                <w:webHidden/>
              </w:rPr>
              <w:fldChar w:fldCharType="begin"/>
            </w:r>
            <w:r w:rsidR="006F5A3E">
              <w:rPr>
                <w:noProof/>
                <w:webHidden/>
              </w:rPr>
              <w:instrText xml:space="preserve"> PAGEREF _Toc381944843 \h </w:instrText>
            </w:r>
            <w:r w:rsidR="006F5A3E">
              <w:rPr>
                <w:noProof/>
                <w:webHidden/>
              </w:rPr>
            </w:r>
            <w:r w:rsidR="006F5A3E">
              <w:rPr>
                <w:noProof/>
                <w:webHidden/>
              </w:rPr>
              <w:fldChar w:fldCharType="separate"/>
            </w:r>
            <w:r w:rsidR="006F5A3E">
              <w:rPr>
                <w:noProof/>
                <w:webHidden/>
              </w:rPr>
              <w:t>33</w:t>
            </w:r>
            <w:r w:rsidR="006F5A3E">
              <w:rPr>
                <w:noProof/>
                <w:webHidden/>
              </w:rPr>
              <w:fldChar w:fldCharType="end"/>
            </w:r>
          </w:hyperlink>
        </w:p>
        <w:p w:rsidR="00436D5C" w:rsidRDefault="006348D9">
          <w:r>
            <w:rPr>
              <w:b/>
              <w:bCs/>
            </w:rPr>
            <w:fldChar w:fldCharType="end"/>
          </w:r>
        </w:p>
      </w:sdtContent>
    </w:sdt>
    <w:p w:rsidR="0083014C" w:rsidRDefault="0083014C" w:rsidP="00C25A1F">
      <w:pPr>
        <w:pStyle w:val="Titel"/>
      </w:pPr>
    </w:p>
    <w:p w:rsidR="0083014C" w:rsidRDefault="0083014C" w:rsidP="00C25A1F">
      <w:pPr>
        <w:pStyle w:val="Titel"/>
      </w:pPr>
    </w:p>
    <w:p w:rsidR="0083014C" w:rsidRDefault="0083014C" w:rsidP="00C25A1F">
      <w:pPr>
        <w:pStyle w:val="Titel"/>
      </w:pPr>
    </w:p>
    <w:p w:rsidR="0083014C" w:rsidRDefault="006F5A3E" w:rsidP="00C25A1F">
      <w:pPr>
        <w:pStyle w:val="Titel"/>
      </w:pPr>
      <w:r>
        <w:t xml:space="preserve"> </w:t>
      </w:r>
    </w:p>
    <w:p w:rsidR="0083014C" w:rsidRDefault="0083014C" w:rsidP="00C25A1F">
      <w:pPr>
        <w:pStyle w:val="Titel"/>
      </w:pPr>
    </w:p>
    <w:p w:rsidR="0083014C" w:rsidRDefault="0083014C" w:rsidP="00C25A1F">
      <w:pPr>
        <w:pStyle w:val="Titel"/>
      </w:pPr>
    </w:p>
    <w:p w:rsidR="0083014C" w:rsidRDefault="0083014C" w:rsidP="00C25A1F">
      <w:pPr>
        <w:pStyle w:val="Titel"/>
      </w:pPr>
    </w:p>
    <w:p w:rsidR="0083014C" w:rsidRDefault="0083014C" w:rsidP="00C25A1F">
      <w:pPr>
        <w:pStyle w:val="Titel"/>
      </w:pPr>
    </w:p>
    <w:p w:rsidR="001F4D4E" w:rsidRPr="001F4D4E" w:rsidRDefault="001F4D4E" w:rsidP="001F4D4E"/>
    <w:p w:rsidR="00C25A1F" w:rsidRDefault="00C25A1F" w:rsidP="00C25A1F">
      <w:pPr>
        <w:pStyle w:val="Overskrift1"/>
      </w:pPr>
      <w:bookmarkStart w:id="1" w:name="_Toc381944828"/>
      <w:r>
        <w:t>Indledning:</w:t>
      </w:r>
      <w:bookmarkEnd w:id="1"/>
    </w:p>
    <w:p w:rsidR="00C25A1F" w:rsidRPr="00372832" w:rsidRDefault="00C25A1F" w:rsidP="00582994">
      <w:pPr>
        <w:spacing w:line="360" w:lineRule="auto"/>
        <w:jc w:val="both"/>
        <w:rPr>
          <w:color w:val="FF0000"/>
          <w:sz w:val="24"/>
          <w:szCs w:val="24"/>
        </w:rPr>
      </w:pPr>
      <w:r w:rsidRPr="0050050D">
        <w:rPr>
          <w:sz w:val="24"/>
          <w:szCs w:val="24"/>
        </w:rPr>
        <w:t xml:space="preserve">Den danske folkeskole er, </w:t>
      </w:r>
      <w:r w:rsidR="006B3449" w:rsidRPr="006B3449">
        <w:rPr>
          <w:sz w:val="24"/>
          <w:szCs w:val="24"/>
        </w:rPr>
        <w:t>i skrivende stund</w:t>
      </w:r>
      <w:r w:rsidR="006B3449">
        <w:rPr>
          <w:sz w:val="24"/>
          <w:szCs w:val="24"/>
        </w:rPr>
        <w:t>,</w:t>
      </w:r>
      <w:r w:rsidRPr="006B3449">
        <w:rPr>
          <w:sz w:val="24"/>
          <w:szCs w:val="24"/>
        </w:rPr>
        <w:t xml:space="preserve"> </w:t>
      </w:r>
      <w:r w:rsidRPr="0050050D">
        <w:rPr>
          <w:sz w:val="24"/>
          <w:szCs w:val="24"/>
        </w:rPr>
        <w:t xml:space="preserve">ved at omstille sig til den nye skolereform, der træder i kraft August 2014. </w:t>
      </w:r>
      <w:r w:rsidR="006B3449">
        <w:rPr>
          <w:sz w:val="24"/>
          <w:szCs w:val="24"/>
        </w:rPr>
        <w:t>Det kan</w:t>
      </w:r>
      <w:r w:rsidR="00256491" w:rsidRPr="0050050D">
        <w:rPr>
          <w:sz w:val="24"/>
          <w:szCs w:val="24"/>
        </w:rPr>
        <w:t xml:space="preserve"> blandt andet</w:t>
      </w:r>
      <w:r w:rsidR="00C618FC">
        <w:rPr>
          <w:sz w:val="24"/>
          <w:szCs w:val="24"/>
        </w:rPr>
        <w:t xml:space="preserve"> betyde</w:t>
      </w:r>
      <w:r w:rsidR="00256491" w:rsidRPr="0050050D">
        <w:rPr>
          <w:sz w:val="24"/>
          <w:szCs w:val="24"/>
        </w:rPr>
        <w:t xml:space="preserve">, at der </w:t>
      </w:r>
      <w:r w:rsidR="006B3449">
        <w:rPr>
          <w:sz w:val="24"/>
          <w:szCs w:val="24"/>
        </w:rPr>
        <w:t xml:space="preserve">måske </w:t>
      </w:r>
      <w:r w:rsidR="00256491" w:rsidRPr="0050050D">
        <w:rPr>
          <w:sz w:val="24"/>
          <w:szCs w:val="24"/>
        </w:rPr>
        <w:t xml:space="preserve">skal inkluderes flere elever der tidligere gik enten i specialklasser/-eller skoler. Samtidig </w:t>
      </w:r>
      <w:r w:rsidR="006B3449">
        <w:rPr>
          <w:sz w:val="24"/>
          <w:szCs w:val="24"/>
        </w:rPr>
        <w:t xml:space="preserve">betyder en længere skoledag, at eleverne vil komme til at tilbringe mere tid sammen med læreren eller pædagogen. </w:t>
      </w:r>
    </w:p>
    <w:p w:rsidR="006C11E7" w:rsidRPr="0050050D" w:rsidRDefault="004B1399" w:rsidP="00582994">
      <w:pPr>
        <w:spacing w:line="360" w:lineRule="auto"/>
        <w:jc w:val="both"/>
        <w:rPr>
          <w:sz w:val="24"/>
          <w:szCs w:val="24"/>
        </w:rPr>
      </w:pPr>
      <w:r w:rsidRPr="0050050D">
        <w:rPr>
          <w:sz w:val="24"/>
          <w:szCs w:val="24"/>
        </w:rPr>
        <w:t>I</w:t>
      </w:r>
      <w:r w:rsidR="00C71986">
        <w:rPr>
          <w:sz w:val="24"/>
          <w:szCs w:val="24"/>
        </w:rPr>
        <w:t xml:space="preserve"> denne opgave vil jeg prøve at redegøre for</w:t>
      </w:r>
      <w:r w:rsidRPr="0050050D">
        <w:rPr>
          <w:sz w:val="24"/>
          <w:szCs w:val="24"/>
        </w:rPr>
        <w:t>, hvilke didaktiske overvejelser jeg foretog i m</w:t>
      </w:r>
      <w:r w:rsidR="006B3449">
        <w:rPr>
          <w:sz w:val="24"/>
          <w:szCs w:val="24"/>
        </w:rPr>
        <w:t xml:space="preserve">in praktik, netop for at </w:t>
      </w:r>
      <w:r w:rsidR="00372832" w:rsidRPr="006B3449">
        <w:rPr>
          <w:sz w:val="24"/>
          <w:szCs w:val="24"/>
        </w:rPr>
        <w:t>imødekomme</w:t>
      </w:r>
      <w:r w:rsidRPr="0050050D">
        <w:rPr>
          <w:sz w:val="24"/>
          <w:szCs w:val="24"/>
        </w:rPr>
        <w:t xml:space="preserve"> disse udfordringer. Jeg synes det er yderst relevant for mit virke som lærer</w:t>
      </w:r>
      <w:r w:rsidR="00372832">
        <w:rPr>
          <w:sz w:val="24"/>
          <w:szCs w:val="24"/>
        </w:rPr>
        <w:t>,</w:t>
      </w:r>
      <w:r w:rsidR="00256491" w:rsidRPr="0050050D">
        <w:rPr>
          <w:sz w:val="24"/>
          <w:szCs w:val="24"/>
        </w:rPr>
        <w:t xml:space="preserve"> </w:t>
      </w:r>
      <w:r w:rsidRPr="0050050D">
        <w:rPr>
          <w:sz w:val="24"/>
          <w:szCs w:val="24"/>
        </w:rPr>
        <w:t>hvordan</w:t>
      </w:r>
      <w:r w:rsidR="004F38E5" w:rsidRPr="0050050D">
        <w:rPr>
          <w:sz w:val="24"/>
          <w:szCs w:val="24"/>
        </w:rPr>
        <w:t xml:space="preserve"> jeg skaber relationer til eleverne, </w:t>
      </w:r>
      <w:r w:rsidR="00C71986">
        <w:rPr>
          <w:sz w:val="24"/>
          <w:szCs w:val="24"/>
        </w:rPr>
        <w:t>og hvordan jeg ved min undervisning skaber motivation for læring</w:t>
      </w:r>
      <w:r w:rsidR="004F38E5" w:rsidRPr="0050050D">
        <w:rPr>
          <w:sz w:val="24"/>
          <w:szCs w:val="24"/>
        </w:rPr>
        <w:t>.</w:t>
      </w:r>
      <w:r w:rsidR="006B3449">
        <w:rPr>
          <w:sz w:val="24"/>
          <w:szCs w:val="24"/>
        </w:rPr>
        <w:t xml:space="preserve"> Særligt hvis jeg skal tilbringe mere tid sammen med dem end på nuværende tidspunkt.</w:t>
      </w:r>
    </w:p>
    <w:p w:rsidR="00582994" w:rsidRDefault="0083014C" w:rsidP="00582994">
      <w:pPr>
        <w:spacing w:line="360" w:lineRule="auto"/>
        <w:jc w:val="both"/>
        <w:rPr>
          <w:sz w:val="24"/>
          <w:szCs w:val="24"/>
        </w:rPr>
      </w:pPr>
      <w:r>
        <w:rPr>
          <w:sz w:val="24"/>
          <w:szCs w:val="24"/>
        </w:rPr>
        <w:t xml:space="preserve">Min praktikskole var Viborg Private Realskole, og i </w:t>
      </w:r>
      <w:r w:rsidR="006C11E7" w:rsidRPr="0050050D">
        <w:rPr>
          <w:sz w:val="24"/>
          <w:szCs w:val="24"/>
        </w:rPr>
        <w:t>faget Historie skulle jeg undervise to 9. klasser. Temaet for begge klasser var 2. Verdenskrig med</w:t>
      </w:r>
      <w:r w:rsidR="00037C7A">
        <w:rPr>
          <w:sz w:val="24"/>
          <w:szCs w:val="24"/>
        </w:rPr>
        <w:t xml:space="preserve"> fokus på Holocaust og de danske jøder</w:t>
      </w:r>
      <w:r w:rsidR="006C11E7" w:rsidRPr="0050050D">
        <w:rPr>
          <w:sz w:val="24"/>
          <w:szCs w:val="24"/>
        </w:rPr>
        <w:t>. Målet for undervisningen var</w:t>
      </w:r>
      <w:r w:rsidR="00C618FC">
        <w:rPr>
          <w:sz w:val="24"/>
          <w:szCs w:val="24"/>
        </w:rPr>
        <w:t>,</w:t>
      </w:r>
      <w:r w:rsidR="006C11E7" w:rsidRPr="0050050D">
        <w:rPr>
          <w:sz w:val="24"/>
          <w:szCs w:val="24"/>
        </w:rPr>
        <w:t xml:space="preserve"> at eleverne kunne forklare hvordan Holocaust foregik, med perspektivering til etniske udrensninger i efterkrigstiden</w:t>
      </w:r>
      <w:r w:rsidR="00C618FC">
        <w:rPr>
          <w:sz w:val="24"/>
          <w:szCs w:val="24"/>
        </w:rPr>
        <w:t xml:space="preserve"> og</w:t>
      </w:r>
      <w:r w:rsidR="006C11E7" w:rsidRPr="0050050D">
        <w:rPr>
          <w:sz w:val="24"/>
          <w:szCs w:val="24"/>
        </w:rPr>
        <w:t xml:space="preserve"> til nu</w:t>
      </w:r>
      <w:r w:rsidR="00037C7A">
        <w:rPr>
          <w:sz w:val="24"/>
          <w:szCs w:val="24"/>
        </w:rPr>
        <w:t>, og hvordan de danske jøder blev behandlet og flygtede til Sverige</w:t>
      </w:r>
      <w:r w:rsidR="00C618FC">
        <w:rPr>
          <w:sz w:val="24"/>
          <w:szCs w:val="24"/>
        </w:rPr>
        <w:t xml:space="preserve"> under krigen</w:t>
      </w:r>
      <w:r w:rsidR="006C11E7" w:rsidRPr="0050050D">
        <w:rPr>
          <w:sz w:val="24"/>
          <w:szCs w:val="24"/>
        </w:rPr>
        <w:t xml:space="preserve">. </w:t>
      </w:r>
      <w:r w:rsidR="00582994">
        <w:rPr>
          <w:sz w:val="24"/>
          <w:szCs w:val="24"/>
        </w:rPr>
        <w:t>Samtidig satte jeg mig det mål, efter 3 uger, at forsøge at gøre eleverne opmærksomme på hvordan man ved ens valg kunne være med til at forme fremtiden</w:t>
      </w:r>
      <w:r w:rsidR="00DF3922">
        <w:rPr>
          <w:sz w:val="24"/>
          <w:szCs w:val="24"/>
        </w:rPr>
        <w:t>, og ved min undervisning være med til at give den enkelte elev almendannelse</w:t>
      </w:r>
      <w:r w:rsidR="00582994">
        <w:rPr>
          <w:sz w:val="24"/>
          <w:szCs w:val="24"/>
        </w:rPr>
        <w:t>.</w:t>
      </w:r>
    </w:p>
    <w:p w:rsidR="004B1399" w:rsidRPr="00372832" w:rsidRDefault="00582994" w:rsidP="00582994">
      <w:pPr>
        <w:spacing w:line="360" w:lineRule="auto"/>
        <w:jc w:val="both"/>
        <w:rPr>
          <w:color w:val="FF0000"/>
          <w:sz w:val="24"/>
          <w:szCs w:val="24"/>
        </w:rPr>
      </w:pPr>
      <w:r>
        <w:rPr>
          <w:sz w:val="24"/>
          <w:szCs w:val="24"/>
        </w:rPr>
        <w:t xml:space="preserve"> </w:t>
      </w:r>
      <w:r w:rsidR="006C11E7" w:rsidRPr="0050050D">
        <w:rPr>
          <w:sz w:val="24"/>
          <w:szCs w:val="24"/>
        </w:rPr>
        <w:t>Klasse 1 var meget viden-be</w:t>
      </w:r>
      <w:r w:rsidR="00DB08AB" w:rsidRPr="0050050D">
        <w:rPr>
          <w:sz w:val="24"/>
          <w:szCs w:val="24"/>
        </w:rPr>
        <w:t>gærlig, aktive og havde tydelig</w:t>
      </w:r>
      <w:r w:rsidR="006C11E7" w:rsidRPr="0050050D">
        <w:rPr>
          <w:sz w:val="24"/>
          <w:szCs w:val="24"/>
        </w:rPr>
        <w:t xml:space="preserve"> interesse i temaet. Klasse 2 var meget stille, og jeg havde en opfattelse af, at de ikke kendte noget til temaet og ingen interesse havde i det. </w:t>
      </w:r>
      <w:r w:rsidR="006B3449">
        <w:rPr>
          <w:sz w:val="24"/>
          <w:szCs w:val="24"/>
        </w:rPr>
        <w:t>Selvom jeg naturligvis ikke have nogen form for belæg for min påstand.</w:t>
      </w:r>
    </w:p>
    <w:p w:rsidR="00056D4B" w:rsidRDefault="009F2530" w:rsidP="00582994">
      <w:pPr>
        <w:spacing w:line="360" w:lineRule="auto"/>
        <w:jc w:val="both"/>
        <w:rPr>
          <w:sz w:val="24"/>
          <w:szCs w:val="24"/>
        </w:rPr>
      </w:pPr>
      <w:r w:rsidRPr="0050050D">
        <w:rPr>
          <w:sz w:val="24"/>
          <w:szCs w:val="24"/>
        </w:rPr>
        <w:t>Dette leder mig frem til følgende problemformulering:</w:t>
      </w:r>
    </w:p>
    <w:p w:rsidR="009C5032" w:rsidRDefault="009C5032" w:rsidP="009C5032">
      <w:pPr>
        <w:pStyle w:val="Overskrift1"/>
      </w:pPr>
      <w:bookmarkStart w:id="2" w:name="_Toc381944829"/>
      <w:r>
        <w:t>Problemformulering:</w:t>
      </w:r>
      <w:bookmarkEnd w:id="2"/>
    </w:p>
    <w:p w:rsidR="009C5032" w:rsidRDefault="009C5032" w:rsidP="009C5032">
      <w:pPr>
        <w:spacing w:line="360" w:lineRule="auto"/>
        <w:jc w:val="both"/>
        <w:rPr>
          <w:b/>
          <w:i/>
          <w:sz w:val="24"/>
          <w:szCs w:val="24"/>
        </w:rPr>
      </w:pPr>
      <w:r w:rsidRPr="009C5032">
        <w:rPr>
          <w:b/>
          <w:i/>
          <w:sz w:val="24"/>
          <w:szCs w:val="24"/>
        </w:rPr>
        <w:t>Hvilken form for undervisning skal jeg lave</w:t>
      </w:r>
      <w:r w:rsidR="006B3449">
        <w:rPr>
          <w:b/>
          <w:i/>
          <w:sz w:val="24"/>
          <w:szCs w:val="24"/>
        </w:rPr>
        <w:t xml:space="preserve"> som </w:t>
      </w:r>
      <w:r w:rsidR="00372832" w:rsidRPr="006B3449">
        <w:rPr>
          <w:b/>
          <w:i/>
          <w:sz w:val="24"/>
          <w:szCs w:val="24"/>
        </w:rPr>
        <w:t>vil kunne fungere</w:t>
      </w:r>
      <w:r w:rsidRPr="006B3449">
        <w:rPr>
          <w:b/>
          <w:i/>
          <w:sz w:val="24"/>
          <w:szCs w:val="24"/>
        </w:rPr>
        <w:t xml:space="preserve"> </w:t>
      </w:r>
      <w:r w:rsidRPr="009C5032">
        <w:rPr>
          <w:b/>
          <w:i/>
          <w:sz w:val="24"/>
          <w:szCs w:val="24"/>
        </w:rPr>
        <w:t>i en klasse, hvor klassekult</w:t>
      </w:r>
      <w:r w:rsidR="00C618FC">
        <w:rPr>
          <w:b/>
          <w:i/>
          <w:sz w:val="24"/>
          <w:szCs w:val="24"/>
        </w:rPr>
        <w:t>uren er meget stille og inaktiv?</w:t>
      </w:r>
      <w:r w:rsidRPr="009C5032">
        <w:rPr>
          <w:b/>
          <w:i/>
          <w:sz w:val="24"/>
          <w:szCs w:val="24"/>
        </w:rPr>
        <w:t xml:space="preserve"> Hvilken form for undervisning kan jeg lave der motiverer til at acceptere det at være anderledes, engagerer og skaber deltagelse i timen på tværs af fagligt niveau, og hvilke krav stiller det til min klasseledelse?</w:t>
      </w:r>
    </w:p>
    <w:p w:rsidR="002F4193" w:rsidRDefault="002F4193" w:rsidP="002F4193">
      <w:pPr>
        <w:pStyle w:val="Overskrift1"/>
      </w:pPr>
      <w:bookmarkStart w:id="3" w:name="_Toc381944830"/>
      <w:r>
        <w:lastRenderedPageBreak/>
        <w:t>Læsevejledning:</w:t>
      </w:r>
      <w:bookmarkEnd w:id="3"/>
    </w:p>
    <w:p w:rsidR="002A5939" w:rsidRDefault="002F4193" w:rsidP="002F4193">
      <w:pPr>
        <w:spacing w:line="360" w:lineRule="auto"/>
        <w:jc w:val="both"/>
        <w:rPr>
          <w:sz w:val="24"/>
          <w:szCs w:val="24"/>
        </w:rPr>
      </w:pPr>
      <w:r w:rsidRPr="002F4193">
        <w:rPr>
          <w:sz w:val="24"/>
          <w:szCs w:val="24"/>
        </w:rPr>
        <w:t>Udgangspunktet for min opgave er den oplevelse, jeg havde under 4. års praktik, hvor jeg havde to 9.</w:t>
      </w:r>
      <w:r w:rsidR="00C618FC">
        <w:rPr>
          <w:sz w:val="24"/>
          <w:szCs w:val="24"/>
        </w:rPr>
        <w:t xml:space="preserve"> </w:t>
      </w:r>
      <w:r w:rsidRPr="002F4193">
        <w:rPr>
          <w:sz w:val="24"/>
          <w:szCs w:val="24"/>
        </w:rPr>
        <w:t>klasser</w:t>
      </w:r>
      <w:r>
        <w:rPr>
          <w:sz w:val="24"/>
          <w:szCs w:val="24"/>
        </w:rPr>
        <w:t xml:space="preserve"> i faget Historie. Jeg underviste i et parallelforløb i emnet 2. Verdenskrig med fokus på temaet Holocaust og de danske jøder. Klasse A var meget aktiv, og havde tydeligt en historiebevidsthed om emnet, hvilket gjorde at næsten alle i klassen var aktivt deltagende i timen. Hvorimod klasse B var meget stille og inaktiv, og viste ingen tegn på at de havde nogen form for historiebevidsthed om emnet. Svarene skulle trækkes ud af dem, og de kom oftes</w:t>
      </w:r>
      <w:r w:rsidR="009F6D35">
        <w:rPr>
          <w:sz w:val="24"/>
          <w:szCs w:val="24"/>
        </w:rPr>
        <w:t>t nærmest ved tvang. Jeg undrede mig meget over</w:t>
      </w:r>
      <w:r w:rsidR="00C618FC">
        <w:rPr>
          <w:sz w:val="24"/>
          <w:szCs w:val="24"/>
        </w:rPr>
        <w:t>,</w:t>
      </w:r>
      <w:r w:rsidR="009F6D35">
        <w:rPr>
          <w:sz w:val="24"/>
          <w:szCs w:val="24"/>
        </w:rPr>
        <w:t xml:space="preserve"> hvor stor forskel der var på klasserne, og overvejede hvordan jeg kunne undervise, så jeg kunne se tegn på at eleverne som minimum havde en holdning eller et svar til spørgsmålene. Derfor er min fokus i denne opgave</w:t>
      </w:r>
      <w:r w:rsidR="00C618FC">
        <w:rPr>
          <w:sz w:val="24"/>
          <w:szCs w:val="24"/>
        </w:rPr>
        <w:t xml:space="preserve"> mest rettet mod</w:t>
      </w:r>
      <w:r w:rsidR="009F6D35">
        <w:rPr>
          <w:sz w:val="24"/>
          <w:szCs w:val="24"/>
        </w:rPr>
        <w:t xml:space="preserve"> klasse B.</w:t>
      </w:r>
      <w:r w:rsidR="00C95144">
        <w:rPr>
          <w:sz w:val="24"/>
          <w:szCs w:val="24"/>
        </w:rPr>
        <w:t xml:space="preserve"> </w:t>
      </w:r>
    </w:p>
    <w:p w:rsidR="00C95144" w:rsidRDefault="00C95144" w:rsidP="002F4193">
      <w:pPr>
        <w:spacing w:line="360" w:lineRule="auto"/>
        <w:jc w:val="both"/>
        <w:rPr>
          <w:b/>
          <w:i/>
          <w:sz w:val="24"/>
          <w:szCs w:val="24"/>
        </w:rPr>
      </w:pPr>
      <w:r>
        <w:rPr>
          <w:sz w:val="24"/>
          <w:szCs w:val="24"/>
        </w:rPr>
        <w:t xml:space="preserve">Opgaven er bygget op med et </w:t>
      </w:r>
      <w:r w:rsidRPr="00C95144">
        <w:rPr>
          <w:b/>
          <w:i/>
          <w:sz w:val="24"/>
          <w:szCs w:val="24"/>
        </w:rPr>
        <w:t>Teoriafsnit</w:t>
      </w:r>
      <w:r>
        <w:rPr>
          <w:b/>
          <w:i/>
          <w:sz w:val="24"/>
          <w:szCs w:val="24"/>
        </w:rPr>
        <w:t xml:space="preserve">, </w:t>
      </w:r>
      <w:r>
        <w:rPr>
          <w:sz w:val="24"/>
          <w:szCs w:val="24"/>
        </w:rPr>
        <w:t xml:space="preserve">hvor jeg beskriver de teoretiske udgangspunkter, jeg har anlagt i denne opgave, ligesom jeg </w:t>
      </w:r>
      <w:r w:rsidR="00C618FC">
        <w:rPr>
          <w:sz w:val="24"/>
          <w:szCs w:val="24"/>
        </w:rPr>
        <w:t xml:space="preserve">vil </w:t>
      </w:r>
      <w:r>
        <w:rPr>
          <w:sz w:val="24"/>
          <w:szCs w:val="24"/>
        </w:rPr>
        <w:t>definerer de begreber, jeg finder centrale for en forståelse</w:t>
      </w:r>
      <w:r w:rsidR="00C618FC">
        <w:rPr>
          <w:sz w:val="24"/>
          <w:szCs w:val="24"/>
        </w:rPr>
        <w:t xml:space="preserve"> af opgaven,</w:t>
      </w:r>
      <w:r>
        <w:rPr>
          <w:sz w:val="24"/>
          <w:szCs w:val="24"/>
        </w:rPr>
        <w:t xml:space="preserve"> og en argumentation for, hvorfor netop disse teorier er relevante. Et </w:t>
      </w:r>
      <w:r>
        <w:rPr>
          <w:b/>
          <w:i/>
          <w:sz w:val="24"/>
          <w:szCs w:val="24"/>
        </w:rPr>
        <w:t xml:space="preserve">Empiriafsnit, </w:t>
      </w:r>
      <w:r>
        <w:rPr>
          <w:sz w:val="24"/>
          <w:szCs w:val="24"/>
        </w:rPr>
        <w:t>hvor jeg beskriver de metoder jeg har a</w:t>
      </w:r>
      <w:r w:rsidR="006B3449">
        <w:rPr>
          <w:sz w:val="24"/>
          <w:szCs w:val="24"/>
        </w:rPr>
        <w:t>nvendt til at indsamle data</w:t>
      </w:r>
      <w:r w:rsidR="00C618FC">
        <w:rPr>
          <w:sz w:val="24"/>
          <w:szCs w:val="24"/>
        </w:rPr>
        <w:t>/empiri</w:t>
      </w:r>
      <w:r w:rsidR="006B3449">
        <w:rPr>
          <w:sz w:val="24"/>
          <w:szCs w:val="24"/>
        </w:rPr>
        <w:t>. Et</w:t>
      </w:r>
      <w:r>
        <w:rPr>
          <w:b/>
          <w:i/>
          <w:sz w:val="24"/>
          <w:szCs w:val="24"/>
        </w:rPr>
        <w:t xml:space="preserve"> Analyseafsnit, </w:t>
      </w:r>
      <w:r>
        <w:rPr>
          <w:sz w:val="24"/>
          <w:szCs w:val="24"/>
        </w:rPr>
        <w:t xml:space="preserve">hvor jeg ser på de indsamlede data </w:t>
      </w:r>
      <w:r w:rsidR="000422A8">
        <w:rPr>
          <w:sz w:val="24"/>
          <w:szCs w:val="24"/>
        </w:rPr>
        <w:t xml:space="preserve">med de teorier jeg har anlagt i denne opgave, en </w:t>
      </w:r>
      <w:r>
        <w:rPr>
          <w:b/>
          <w:i/>
          <w:sz w:val="24"/>
          <w:szCs w:val="24"/>
        </w:rPr>
        <w:t xml:space="preserve">Konklusion </w:t>
      </w:r>
      <w:r w:rsidR="000422A8">
        <w:rPr>
          <w:sz w:val="24"/>
          <w:szCs w:val="24"/>
        </w:rPr>
        <w:t xml:space="preserve">hvor jeg vil besvare det vigtigste fra analysen, et </w:t>
      </w:r>
      <w:r w:rsidR="000422A8">
        <w:rPr>
          <w:b/>
          <w:i/>
          <w:sz w:val="24"/>
          <w:szCs w:val="24"/>
        </w:rPr>
        <w:t xml:space="preserve">Handleperspektiv, </w:t>
      </w:r>
      <w:r w:rsidR="000422A8">
        <w:rPr>
          <w:sz w:val="24"/>
          <w:szCs w:val="24"/>
        </w:rPr>
        <w:t xml:space="preserve">hvor jeg fortæller om handleperspektivet for mig som lærer, </w:t>
      </w:r>
      <w:r>
        <w:rPr>
          <w:sz w:val="24"/>
          <w:szCs w:val="24"/>
        </w:rPr>
        <w:t xml:space="preserve">og til sidst et </w:t>
      </w:r>
      <w:r>
        <w:rPr>
          <w:b/>
          <w:i/>
          <w:sz w:val="24"/>
          <w:szCs w:val="24"/>
        </w:rPr>
        <w:t>Perspektiveringsafsnit</w:t>
      </w:r>
      <w:r w:rsidR="000422A8">
        <w:rPr>
          <w:b/>
          <w:i/>
          <w:sz w:val="24"/>
          <w:szCs w:val="24"/>
        </w:rPr>
        <w:t xml:space="preserve">, </w:t>
      </w:r>
      <w:r w:rsidR="000422A8">
        <w:rPr>
          <w:sz w:val="24"/>
          <w:szCs w:val="24"/>
        </w:rPr>
        <w:t xml:space="preserve">hvor jeg vil anlægge en evaluerende perspektivering. </w:t>
      </w:r>
      <w:r>
        <w:rPr>
          <w:b/>
          <w:i/>
          <w:sz w:val="24"/>
          <w:szCs w:val="24"/>
        </w:rPr>
        <w:t xml:space="preserve"> </w:t>
      </w:r>
    </w:p>
    <w:p w:rsidR="00C25A1F" w:rsidRDefault="00C25A1F" w:rsidP="00E574C0">
      <w:pPr>
        <w:pStyle w:val="Overskrift1"/>
        <w:spacing w:line="360" w:lineRule="auto"/>
      </w:pPr>
      <w:bookmarkStart w:id="4" w:name="_Toc381944831"/>
      <w:r>
        <w:t>Teoriafsnit:</w:t>
      </w:r>
      <w:bookmarkEnd w:id="4"/>
    </w:p>
    <w:p w:rsidR="00B0504B" w:rsidRDefault="009F2530" w:rsidP="00582994">
      <w:pPr>
        <w:spacing w:line="360" w:lineRule="auto"/>
        <w:jc w:val="both"/>
        <w:rPr>
          <w:sz w:val="24"/>
          <w:szCs w:val="24"/>
        </w:rPr>
      </w:pPr>
      <w:r w:rsidRPr="0050050D">
        <w:rPr>
          <w:sz w:val="24"/>
          <w:szCs w:val="24"/>
        </w:rPr>
        <w:t xml:space="preserve">I denne opgave analyserer jeg mit </w:t>
      </w:r>
      <w:r w:rsidR="00C95808" w:rsidRPr="0050050D">
        <w:rPr>
          <w:sz w:val="24"/>
          <w:szCs w:val="24"/>
        </w:rPr>
        <w:t>empiriske</w:t>
      </w:r>
      <w:r w:rsidRPr="0050050D">
        <w:rPr>
          <w:sz w:val="24"/>
          <w:szCs w:val="24"/>
        </w:rPr>
        <w:t xml:space="preserve"> materiale ud fra </w:t>
      </w:r>
      <w:r w:rsidR="00C95808" w:rsidRPr="0050050D">
        <w:rPr>
          <w:sz w:val="24"/>
          <w:szCs w:val="24"/>
        </w:rPr>
        <w:t>Illeris’</w:t>
      </w:r>
      <w:r w:rsidR="00EF4564" w:rsidRPr="0050050D">
        <w:rPr>
          <w:sz w:val="24"/>
          <w:szCs w:val="24"/>
        </w:rPr>
        <w:t xml:space="preserve"> læringstrekant</w:t>
      </w:r>
      <w:r w:rsidR="00FB209F" w:rsidRPr="0050050D">
        <w:rPr>
          <w:rStyle w:val="Fodnotehenvisning"/>
          <w:sz w:val="24"/>
          <w:szCs w:val="24"/>
        </w:rPr>
        <w:footnoteReference w:id="1"/>
      </w:r>
      <w:r w:rsidR="00D92924" w:rsidRPr="0050050D">
        <w:rPr>
          <w:sz w:val="24"/>
          <w:szCs w:val="24"/>
        </w:rPr>
        <w:t xml:space="preserve">, og den østrigskfødte, amerikanske psykoanalytiker Heinz Kohut, </w:t>
      </w:r>
      <w:r w:rsidR="00B0504B" w:rsidRPr="0050050D">
        <w:rPr>
          <w:rStyle w:val="Fodnotehenvisning"/>
          <w:sz w:val="24"/>
          <w:szCs w:val="24"/>
        </w:rPr>
        <w:footnoteReference w:id="2"/>
      </w:r>
      <w:r w:rsidR="00931DDC" w:rsidRPr="0050050D">
        <w:rPr>
          <w:sz w:val="24"/>
          <w:szCs w:val="24"/>
        </w:rPr>
        <w:t>samt Vygotskys</w:t>
      </w:r>
      <w:r w:rsidR="00931DDC" w:rsidRPr="0050050D">
        <w:rPr>
          <w:rStyle w:val="Fodnotehenvisning"/>
          <w:sz w:val="24"/>
          <w:szCs w:val="24"/>
        </w:rPr>
        <w:footnoteReference w:id="3"/>
      </w:r>
      <w:r w:rsidR="00931DDC" w:rsidRPr="0050050D">
        <w:rPr>
          <w:sz w:val="24"/>
          <w:szCs w:val="24"/>
        </w:rPr>
        <w:t xml:space="preserve"> teorier om ”Zonen for nærmeste udvikling”</w:t>
      </w:r>
      <w:r w:rsidR="00B0504B" w:rsidRPr="0050050D">
        <w:rPr>
          <w:sz w:val="24"/>
          <w:szCs w:val="24"/>
        </w:rPr>
        <w:t xml:space="preserve">. </w:t>
      </w:r>
      <w:r w:rsidR="009F6D35">
        <w:rPr>
          <w:sz w:val="24"/>
          <w:szCs w:val="24"/>
        </w:rPr>
        <w:t xml:space="preserve"> </w:t>
      </w:r>
      <w:r w:rsidR="000422A8">
        <w:rPr>
          <w:sz w:val="24"/>
          <w:szCs w:val="24"/>
        </w:rPr>
        <w:t xml:space="preserve">Derudover vil jeg </w:t>
      </w:r>
      <w:r w:rsidR="008024BE">
        <w:rPr>
          <w:sz w:val="24"/>
          <w:szCs w:val="24"/>
        </w:rPr>
        <w:t xml:space="preserve">henvise til </w:t>
      </w:r>
      <w:r w:rsidR="00547394">
        <w:rPr>
          <w:sz w:val="24"/>
          <w:szCs w:val="24"/>
        </w:rPr>
        <w:t>bogen ”Klasseledelse i Praksis”</w:t>
      </w:r>
      <w:r w:rsidR="00547394">
        <w:rPr>
          <w:rStyle w:val="Fodnotehenvisning"/>
          <w:sz w:val="24"/>
          <w:szCs w:val="24"/>
        </w:rPr>
        <w:footnoteReference w:id="4"/>
      </w:r>
      <w:r w:rsidR="00F77E2D">
        <w:rPr>
          <w:sz w:val="24"/>
          <w:szCs w:val="24"/>
        </w:rPr>
        <w:t>og bogen ”Effektiv undervisning”.</w:t>
      </w:r>
      <w:r w:rsidR="00F77E2D">
        <w:rPr>
          <w:rStyle w:val="Fodnotehenvisning"/>
          <w:sz w:val="24"/>
          <w:szCs w:val="24"/>
        </w:rPr>
        <w:footnoteReference w:id="5"/>
      </w:r>
      <w:r w:rsidR="009A2007">
        <w:rPr>
          <w:sz w:val="24"/>
          <w:szCs w:val="24"/>
        </w:rPr>
        <w:t>Ydermere vil jeg henvis</w:t>
      </w:r>
      <w:r w:rsidR="006A424E">
        <w:rPr>
          <w:sz w:val="24"/>
          <w:szCs w:val="24"/>
        </w:rPr>
        <w:t>e til B. E. Jensens syn på historiefaget som dannelsesfag</w:t>
      </w:r>
      <w:r w:rsidR="006A424E">
        <w:rPr>
          <w:rStyle w:val="Fodnotehenvisning"/>
          <w:sz w:val="24"/>
          <w:szCs w:val="24"/>
        </w:rPr>
        <w:footnoteReference w:id="6"/>
      </w:r>
      <w:r w:rsidR="00BB33A9">
        <w:rPr>
          <w:sz w:val="24"/>
          <w:szCs w:val="24"/>
        </w:rPr>
        <w:t xml:space="preserve">, ligesom jeg vil komme med henvisninger til </w:t>
      </w:r>
      <w:r w:rsidR="00C618FC">
        <w:rPr>
          <w:sz w:val="24"/>
          <w:szCs w:val="24"/>
        </w:rPr>
        <w:t xml:space="preserve">nogle af </w:t>
      </w:r>
      <w:r w:rsidR="00BB33A9">
        <w:rPr>
          <w:sz w:val="24"/>
          <w:szCs w:val="24"/>
        </w:rPr>
        <w:t xml:space="preserve">de 5 grundspørgsmål, som </w:t>
      </w:r>
      <w:r w:rsidR="00BB33A9" w:rsidRPr="00BB33A9">
        <w:rPr>
          <w:sz w:val="24"/>
          <w:szCs w:val="24"/>
        </w:rPr>
        <w:lastRenderedPageBreak/>
        <w:t>Wolfgang Klafki</w:t>
      </w:r>
      <w:r w:rsidR="00BB33A9">
        <w:rPr>
          <w:rStyle w:val="Fodnotehenvisning"/>
          <w:sz w:val="24"/>
          <w:szCs w:val="24"/>
        </w:rPr>
        <w:footnoteReference w:id="7"/>
      </w:r>
      <w:r w:rsidR="00503B58">
        <w:rPr>
          <w:sz w:val="24"/>
          <w:szCs w:val="24"/>
        </w:rPr>
        <w:t xml:space="preserve"> formulerer, og jeg vil henvise til en artikel Erling Lars Dale har skrevet om almendannelse. </w:t>
      </w:r>
    </w:p>
    <w:p w:rsidR="004E319C" w:rsidRDefault="00F77E2D" w:rsidP="00582994">
      <w:pPr>
        <w:spacing w:line="360" w:lineRule="auto"/>
        <w:jc w:val="both"/>
        <w:rPr>
          <w:sz w:val="24"/>
          <w:szCs w:val="24"/>
        </w:rPr>
      </w:pPr>
      <w:r>
        <w:rPr>
          <w:sz w:val="24"/>
          <w:szCs w:val="24"/>
        </w:rPr>
        <w:t>Disse teorier, jeg har valgt at analysere mit empiriske materiale ud fra, er valgt, da jeg mener at disse støtter min overbevisning om, hvad jeg kan/skal gøre for at få eleverne i en stille klasse til at være synlig</w:t>
      </w:r>
      <w:r w:rsidR="00C618FC">
        <w:rPr>
          <w:sz w:val="24"/>
          <w:szCs w:val="24"/>
        </w:rPr>
        <w:t>t</w:t>
      </w:r>
      <w:r>
        <w:rPr>
          <w:sz w:val="24"/>
          <w:szCs w:val="24"/>
        </w:rPr>
        <w:t xml:space="preserve"> aktive og motiverede til at arbejde med valgte tema.</w:t>
      </w:r>
      <w:r w:rsidR="00503B58">
        <w:rPr>
          <w:sz w:val="24"/>
          <w:szCs w:val="24"/>
        </w:rPr>
        <w:t xml:space="preserve"> </w:t>
      </w:r>
      <w:r>
        <w:rPr>
          <w:sz w:val="24"/>
          <w:szCs w:val="24"/>
        </w:rPr>
        <w:t xml:space="preserve"> Jeg er af den overbevisning, at jeg ved min klasseledelse og med en anderledes undervisningsform kan opnå et resultat der vil være synligt, og hvor den enkelte elev på tværs af faglig kunnen vil </w:t>
      </w:r>
      <w:r w:rsidR="00C618FC">
        <w:rPr>
          <w:sz w:val="24"/>
          <w:szCs w:val="24"/>
        </w:rPr>
        <w:t xml:space="preserve">kunne </w:t>
      </w:r>
      <w:r>
        <w:rPr>
          <w:sz w:val="24"/>
          <w:szCs w:val="24"/>
        </w:rPr>
        <w:t>få udbytte af denne.</w:t>
      </w:r>
      <w:r w:rsidR="004E319C">
        <w:rPr>
          <w:sz w:val="24"/>
          <w:szCs w:val="24"/>
        </w:rPr>
        <w:t xml:space="preserve"> Den overbevisning har jeg haft lige siden jeg selv gik i skole, selvom det er længe siden. Den lærer man bedst husker </w:t>
      </w:r>
      <w:r w:rsidR="00C618FC">
        <w:rPr>
          <w:sz w:val="24"/>
          <w:szCs w:val="24"/>
        </w:rPr>
        <w:t xml:space="preserve">fra sin egen skoletid, </w:t>
      </w:r>
      <w:r w:rsidR="004E319C">
        <w:rPr>
          <w:sz w:val="24"/>
          <w:szCs w:val="24"/>
        </w:rPr>
        <w:t>er den der gjorde undervisningen spændende og interessant, og hvor man vidste</w:t>
      </w:r>
      <w:r w:rsidR="00C618FC">
        <w:rPr>
          <w:sz w:val="24"/>
          <w:szCs w:val="24"/>
        </w:rPr>
        <w:t>,</w:t>
      </w:r>
      <w:r w:rsidR="004E319C">
        <w:rPr>
          <w:sz w:val="24"/>
          <w:szCs w:val="24"/>
        </w:rPr>
        <w:t xml:space="preserve"> at de retningslinjer der var i dag, var der også i morgen.</w:t>
      </w:r>
    </w:p>
    <w:p w:rsidR="00724655" w:rsidRDefault="00F77E2D" w:rsidP="00582994">
      <w:pPr>
        <w:spacing w:line="360" w:lineRule="auto"/>
        <w:jc w:val="both"/>
        <w:rPr>
          <w:sz w:val="24"/>
          <w:szCs w:val="24"/>
        </w:rPr>
      </w:pPr>
      <w:r>
        <w:rPr>
          <w:sz w:val="24"/>
          <w:szCs w:val="24"/>
        </w:rPr>
        <w:t xml:space="preserve">Temaet ”Holocaust og de danske jøder” </w:t>
      </w:r>
      <w:r w:rsidR="00C90B80">
        <w:rPr>
          <w:sz w:val="24"/>
          <w:szCs w:val="24"/>
        </w:rPr>
        <w:t xml:space="preserve">er del af kanon-punktet </w:t>
      </w:r>
      <w:r w:rsidR="00C618FC">
        <w:rPr>
          <w:sz w:val="24"/>
          <w:szCs w:val="24"/>
        </w:rPr>
        <w:t>”29. August</w:t>
      </w:r>
      <w:r w:rsidR="00FA7D5F">
        <w:rPr>
          <w:sz w:val="24"/>
          <w:szCs w:val="24"/>
        </w:rPr>
        <w:t xml:space="preserve"> 1943”</w:t>
      </w:r>
      <w:r w:rsidR="00C90B80">
        <w:rPr>
          <w:sz w:val="24"/>
          <w:szCs w:val="24"/>
        </w:rPr>
        <w:t>, hvilket gør det let at forklare valg</w:t>
      </w:r>
      <w:r w:rsidR="00A745A7">
        <w:rPr>
          <w:sz w:val="24"/>
          <w:szCs w:val="24"/>
        </w:rPr>
        <w:t>et. Derudover valgte jeg et mål</w:t>
      </w:r>
      <w:r w:rsidR="00C90B80">
        <w:rPr>
          <w:sz w:val="24"/>
          <w:szCs w:val="24"/>
        </w:rPr>
        <w:t xml:space="preserve"> der hed</w:t>
      </w:r>
      <w:r w:rsidR="00A745A7">
        <w:rPr>
          <w:sz w:val="24"/>
          <w:szCs w:val="24"/>
        </w:rPr>
        <w:t>,</w:t>
      </w:r>
      <w:r w:rsidR="00C90B80">
        <w:rPr>
          <w:sz w:val="24"/>
          <w:szCs w:val="24"/>
        </w:rPr>
        <w:t xml:space="preserve"> at eleverne skulle forholde sig til de forfærdelige ting der foregik under Holocaust, og perspektivere til etniske udrensninger i nyere tid, f.eks. Balkan i 90èrne. Derved kom eleverne til at arbejde med begreber som anderkendelse og det </w:t>
      </w:r>
      <w:r w:rsidR="007F31BB">
        <w:rPr>
          <w:sz w:val="24"/>
          <w:szCs w:val="24"/>
        </w:rPr>
        <w:t>at være anderledes. Ydermere ønskede jeg, at eleverne blev opmærksom</w:t>
      </w:r>
      <w:r w:rsidR="00301446">
        <w:rPr>
          <w:sz w:val="24"/>
          <w:szCs w:val="24"/>
        </w:rPr>
        <w:t>me</w:t>
      </w:r>
      <w:r w:rsidR="007F31BB">
        <w:rPr>
          <w:sz w:val="24"/>
          <w:szCs w:val="24"/>
        </w:rPr>
        <w:t xml:space="preserve"> på, hvordan man ikke nødvendigvis behøver at være enig i en gruppe, men at man ved saglige argumenter og gensidig respekt for hinanden måske </w:t>
      </w:r>
      <w:r w:rsidR="00A745A7">
        <w:rPr>
          <w:sz w:val="24"/>
          <w:szCs w:val="24"/>
        </w:rPr>
        <w:t xml:space="preserve">enten selv </w:t>
      </w:r>
      <w:r w:rsidR="007F31BB">
        <w:rPr>
          <w:sz w:val="24"/>
          <w:szCs w:val="24"/>
        </w:rPr>
        <w:t>kan se nye vinkler på et dilemmapræget spørgsmål</w:t>
      </w:r>
      <w:r w:rsidR="00A745A7">
        <w:rPr>
          <w:sz w:val="24"/>
          <w:szCs w:val="24"/>
        </w:rPr>
        <w:t>, eller overbevise andre om at det man mener kan være det rigtige</w:t>
      </w:r>
      <w:r w:rsidR="007F31BB">
        <w:rPr>
          <w:sz w:val="24"/>
          <w:szCs w:val="24"/>
        </w:rPr>
        <w:t xml:space="preserve">. Derved bliver faget Historie også et dannelsesfag, og ikke kun et kundskabsfag. </w:t>
      </w:r>
      <w:r w:rsidR="00301446">
        <w:rPr>
          <w:sz w:val="24"/>
          <w:szCs w:val="24"/>
        </w:rPr>
        <w:t>Dermed opfylder undervisningen også nogle af kravene i ”Fælles Mål 2009”</w:t>
      </w:r>
      <w:r w:rsidR="00301446">
        <w:rPr>
          <w:rStyle w:val="Fodnotehenvisning"/>
          <w:sz w:val="24"/>
          <w:szCs w:val="24"/>
        </w:rPr>
        <w:footnoteReference w:id="8"/>
      </w:r>
      <w:r w:rsidR="00A745A7">
        <w:rPr>
          <w:sz w:val="24"/>
          <w:szCs w:val="24"/>
        </w:rPr>
        <w:t xml:space="preserve">, </w:t>
      </w:r>
      <w:r w:rsidR="00301446">
        <w:rPr>
          <w:sz w:val="24"/>
          <w:szCs w:val="24"/>
        </w:rPr>
        <w:t xml:space="preserve">hvor der står, at citat </w:t>
      </w:r>
      <w:r w:rsidR="00301446" w:rsidRPr="00301446">
        <w:rPr>
          <w:i/>
          <w:sz w:val="24"/>
          <w:szCs w:val="24"/>
        </w:rPr>
        <w:t>”</w:t>
      </w:r>
      <w:r w:rsidR="00301446" w:rsidRPr="00301446">
        <w:rPr>
          <w:i/>
        </w:rPr>
        <w:t xml:space="preserve"> </w:t>
      </w:r>
      <w:r w:rsidR="00301446" w:rsidRPr="00301446">
        <w:rPr>
          <w:i/>
          <w:sz w:val="24"/>
          <w:szCs w:val="24"/>
        </w:rPr>
        <w:t xml:space="preserve">Stk. 2. Folkeskolen skal udvikle arbejdsmetoder og skabe rammer for oplevelse, fordybelse og virkelyst, så eleverne udvikler erkendelse og fantasi og får tillid til egne muligheder og </w:t>
      </w:r>
      <w:r w:rsidR="00301446" w:rsidRPr="00301446">
        <w:rPr>
          <w:b/>
          <w:i/>
          <w:sz w:val="24"/>
          <w:szCs w:val="24"/>
        </w:rPr>
        <w:t>baggrund for at tage stilling og handle.</w:t>
      </w:r>
      <w:r w:rsidR="00301446" w:rsidRPr="00301446">
        <w:rPr>
          <w:i/>
          <w:sz w:val="24"/>
          <w:szCs w:val="24"/>
        </w:rPr>
        <w:t xml:space="preserve"> Stk. 3. Folkeskolen skal forberede eleverne til </w:t>
      </w:r>
      <w:r w:rsidR="00301446" w:rsidRPr="00301446">
        <w:rPr>
          <w:b/>
          <w:i/>
          <w:sz w:val="24"/>
          <w:szCs w:val="24"/>
        </w:rPr>
        <w:t xml:space="preserve">deltagelse, medansvar, rettigheder og pligter i et samfund med frihed og folkestyre. Skolens virke skal derfor være præget af åndsfrihed, ligeværd og demokrati”. </w:t>
      </w:r>
      <w:r w:rsidR="00273EE6">
        <w:rPr>
          <w:sz w:val="24"/>
          <w:szCs w:val="24"/>
        </w:rPr>
        <w:t>Dette tolker jeg som at vi</w:t>
      </w:r>
      <w:r w:rsidR="00A745A7">
        <w:rPr>
          <w:sz w:val="24"/>
          <w:szCs w:val="24"/>
        </w:rPr>
        <w:t xml:space="preserve"> ved vores undervisning</w:t>
      </w:r>
      <w:r w:rsidR="00273EE6">
        <w:rPr>
          <w:sz w:val="24"/>
          <w:szCs w:val="24"/>
        </w:rPr>
        <w:t xml:space="preserve"> skal danne eleverne ud fra et demokratisk aspekt, </w:t>
      </w:r>
      <w:r w:rsidR="00273EE6" w:rsidRPr="00273EE6">
        <w:rPr>
          <w:sz w:val="24"/>
          <w:szCs w:val="24"/>
        </w:rPr>
        <w:t>og på den måde danner demokrati et udgangspu</w:t>
      </w:r>
      <w:r w:rsidR="00273EE6">
        <w:rPr>
          <w:sz w:val="24"/>
          <w:szCs w:val="24"/>
        </w:rPr>
        <w:t xml:space="preserve">nkt for historieundervisningen. I en Bacheloropgave skrevet i 2010 af </w:t>
      </w:r>
      <w:r w:rsidR="00273EE6" w:rsidRPr="00273EE6">
        <w:rPr>
          <w:sz w:val="24"/>
          <w:szCs w:val="24"/>
        </w:rPr>
        <w:t xml:space="preserve">Kristine Bjært Krogh </w:t>
      </w:r>
      <w:r w:rsidR="00E41917" w:rsidRPr="00273EE6">
        <w:rPr>
          <w:sz w:val="24"/>
          <w:szCs w:val="24"/>
        </w:rPr>
        <w:t>Terkelsen</w:t>
      </w:r>
      <w:r w:rsidR="00E41917">
        <w:rPr>
          <w:sz w:val="24"/>
          <w:szCs w:val="24"/>
        </w:rPr>
        <w:t>, UC</w:t>
      </w:r>
      <w:r w:rsidR="00273EE6" w:rsidRPr="00273EE6">
        <w:rPr>
          <w:sz w:val="24"/>
          <w:szCs w:val="24"/>
        </w:rPr>
        <w:t xml:space="preserve"> </w:t>
      </w:r>
      <w:r w:rsidR="00273EE6" w:rsidRPr="00273EE6">
        <w:rPr>
          <w:sz w:val="24"/>
          <w:szCs w:val="24"/>
        </w:rPr>
        <w:lastRenderedPageBreak/>
        <w:t>Lillebælt</w:t>
      </w:r>
      <w:r w:rsidR="00273EE6">
        <w:rPr>
          <w:sz w:val="24"/>
          <w:szCs w:val="24"/>
        </w:rPr>
        <w:t>, står der</w:t>
      </w:r>
      <w:r w:rsidR="00724655">
        <w:rPr>
          <w:sz w:val="24"/>
          <w:szCs w:val="24"/>
        </w:rPr>
        <w:t>,</w:t>
      </w:r>
      <w:r w:rsidR="00273EE6">
        <w:rPr>
          <w:sz w:val="24"/>
          <w:szCs w:val="24"/>
        </w:rPr>
        <w:t xml:space="preserve"> citat ” </w:t>
      </w:r>
      <w:r w:rsidR="00273EE6" w:rsidRPr="00273EE6">
        <w:rPr>
          <w:i/>
          <w:sz w:val="24"/>
          <w:szCs w:val="24"/>
        </w:rPr>
        <w:t>Endvidere står der i Fælles Mål for historie, at faget skal ”(…) gøre eleverne fortrolige</w:t>
      </w:r>
      <w:r w:rsidR="00724655">
        <w:rPr>
          <w:i/>
          <w:sz w:val="24"/>
          <w:szCs w:val="24"/>
        </w:rPr>
        <w:t xml:space="preserve"> med dansk kultur og historie”</w:t>
      </w:r>
      <w:r w:rsidR="00273EE6" w:rsidRPr="00273EE6">
        <w:rPr>
          <w:i/>
          <w:sz w:val="24"/>
          <w:szCs w:val="24"/>
        </w:rPr>
        <w:t>. Hermed kan der ikke herske tvivl om, at historie også skal være et nationalt dannende fag. Dog nævner B. E. Jensen, at det er vigtigt at fremhæve, at der i formålet for faget ligeledes står, at eleverne skal have forståelse og holdninger til andre kulturer, derfor skal danne</w:t>
      </w:r>
      <w:r w:rsidR="00273EE6">
        <w:rPr>
          <w:i/>
          <w:sz w:val="24"/>
          <w:szCs w:val="24"/>
        </w:rPr>
        <w:t>lsesopgaven være flerkulturel”</w:t>
      </w:r>
      <w:r w:rsidR="00273EE6">
        <w:rPr>
          <w:sz w:val="24"/>
          <w:szCs w:val="24"/>
        </w:rPr>
        <w:t>.</w:t>
      </w:r>
      <w:r w:rsidR="00724655">
        <w:rPr>
          <w:sz w:val="24"/>
          <w:szCs w:val="24"/>
        </w:rPr>
        <w:t xml:space="preserve"> </w:t>
      </w:r>
    </w:p>
    <w:p w:rsidR="00724655" w:rsidRDefault="00724655" w:rsidP="00582994">
      <w:pPr>
        <w:spacing w:line="360" w:lineRule="auto"/>
        <w:jc w:val="both"/>
        <w:rPr>
          <w:sz w:val="24"/>
          <w:szCs w:val="24"/>
        </w:rPr>
      </w:pPr>
      <w:r>
        <w:rPr>
          <w:sz w:val="24"/>
          <w:szCs w:val="24"/>
        </w:rPr>
        <w:t xml:space="preserve">Wolfgang Klafki </w:t>
      </w:r>
      <w:r w:rsidR="00A745A7">
        <w:rPr>
          <w:sz w:val="24"/>
          <w:szCs w:val="24"/>
        </w:rPr>
        <w:t>mener, at når vi taler om almen</w:t>
      </w:r>
      <w:r>
        <w:rPr>
          <w:sz w:val="24"/>
          <w:szCs w:val="24"/>
        </w:rPr>
        <w:t>dannelse, omfatter de</w:t>
      </w:r>
      <w:r w:rsidR="00A745A7">
        <w:rPr>
          <w:sz w:val="24"/>
          <w:szCs w:val="24"/>
        </w:rPr>
        <w:t>nne</w:t>
      </w:r>
      <w:r>
        <w:rPr>
          <w:sz w:val="24"/>
          <w:szCs w:val="24"/>
        </w:rPr>
        <w:t xml:space="preserve"> også politisk dannelse.</w:t>
      </w:r>
      <w:r w:rsidR="004D5F58">
        <w:rPr>
          <w:sz w:val="24"/>
          <w:szCs w:val="24"/>
        </w:rPr>
        <w:t xml:space="preserve"> Altså</w:t>
      </w:r>
      <w:r w:rsidR="00A745A7">
        <w:rPr>
          <w:sz w:val="24"/>
          <w:szCs w:val="24"/>
        </w:rPr>
        <w:t xml:space="preserve"> det</w:t>
      </w:r>
      <w:r w:rsidR="004D5F58">
        <w:rPr>
          <w:sz w:val="24"/>
          <w:szCs w:val="24"/>
        </w:rPr>
        <w:t xml:space="preserve"> at være aktiv deltager i </w:t>
      </w:r>
      <w:r>
        <w:rPr>
          <w:sz w:val="24"/>
          <w:szCs w:val="24"/>
        </w:rPr>
        <w:t>demokratiske processer.</w:t>
      </w:r>
      <w:r>
        <w:rPr>
          <w:rStyle w:val="Fodnotehenvisning"/>
          <w:sz w:val="24"/>
          <w:szCs w:val="24"/>
        </w:rPr>
        <w:footnoteReference w:id="9"/>
      </w:r>
      <w:r>
        <w:rPr>
          <w:sz w:val="24"/>
          <w:szCs w:val="24"/>
        </w:rPr>
        <w:t>Ligeledes har han opstillet 5 grundspørgsmål til brug for begrundelse for valg af indholdet i undervisningen</w:t>
      </w:r>
      <w:r w:rsidR="00832FCD">
        <w:rPr>
          <w:sz w:val="24"/>
          <w:szCs w:val="24"/>
        </w:rPr>
        <w:t>.</w:t>
      </w:r>
      <w:r w:rsidR="00A745A7">
        <w:rPr>
          <w:sz w:val="24"/>
          <w:szCs w:val="24"/>
        </w:rPr>
        <w:t xml:space="preserve"> Jeg har her knyttet en kommentar til 4 af dem.</w:t>
      </w:r>
    </w:p>
    <w:p w:rsidR="00832FCD" w:rsidRDefault="00832FCD" w:rsidP="00832FCD">
      <w:pPr>
        <w:pStyle w:val="Listeafsnit"/>
        <w:numPr>
          <w:ilvl w:val="0"/>
          <w:numId w:val="4"/>
        </w:numPr>
        <w:spacing w:line="360" w:lineRule="auto"/>
        <w:jc w:val="both"/>
        <w:rPr>
          <w:sz w:val="24"/>
          <w:szCs w:val="24"/>
        </w:rPr>
      </w:pPr>
      <w:r w:rsidRPr="00832FCD">
        <w:rPr>
          <w:i/>
          <w:sz w:val="24"/>
          <w:szCs w:val="24"/>
        </w:rPr>
        <w:t>Emnets eksemplariske betydning</w:t>
      </w:r>
      <w:r>
        <w:rPr>
          <w:sz w:val="24"/>
          <w:szCs w:val="24"/>
        </w:rPr>
        <w:t xml:space="preserve">: </w:t>
      </w:r>
    </w:p>
    <w:p w:rsidR="00832FCD" w:rsidRDefault="00832FCD" w:rsidP="00832FCD">
      <w:pPr>
        <w:pStyle w:val="Listeafsnit"/>
        <w:spacing w:line="360" w:lineRule="auto"/>
        <w:jc w:val="both"/>
        <w:rPr>
          <w:sz w:val="24"/>
          <w:szCs w:val="24"/>
        </w:rPr>
      </w:pPr>
      <w:r>
        <w:rPr>
          <w:sz w:val="24"/>
          <w:szCs w:val="24"/>
        </w:rPr>
        <w:t>Giver arbejdet med emnet eleverne mulighed for at finde svar på beslægtede problemstillinger i verden?</w:t>
      </w:r>
      <w:r w:rsidR="00A06E5F">
        <w:rPr>
          <w:sz w:val="24"/>
          <w:szCs w:val="24"/>
        </w:rPr>
        <w:t xml:space="preserve"> </w:t>
      </w:r>
      <w:r w:rsidR="00345985">
        <w:rPr>
          <w:sz w:val="24"/>
          <w:szCs w:val="24"/>
        </w:rPr>
        <w:t>(Ja, det gør det. Etniske udrensninger findes i dag)</w:t>
      </w:r>
    </w:p>
    <w:p w:rsidR="00832FCD" w:rsidRDefault="00832FCD" w:rsidP="00832FCD">
      <w:pPr>
        <w:pStyle w:val="Listeafsnit"/>
        <w:spacing w:line="360" w:lineRule="auto"/>
        <w:jc w:val="both"/>
        <w:rPr>
          <w:sz w:val="24"/>
          <w:szCs w:val="24"/>
        </w:rPr>
      </w:pPr>
      <w:r>
        <w:rPr>
          <w:sz w:val="24"/>
          <w:szCs w:val="24"/>
        </w:rPr>
        <w:t>Hvilken større eller almen menings- eller faglig sammenhæng præsenterer eller lukker dette emne op for?</w:t>
      </w:r>
      <w:r w:rsidR="00345985">
        <w:rPr>
          <w:sz w:val="24"/>
          <w:szCs w:val="24"/>
        </w:rPr>
        <w:t xml:space="preserve"> (At man skal være kildekritisk, og huske at man selv har indflydelse på fremtiden)</w:t>
      </w:r>
    </w:p>
    <w:p w:rsidR="00832FCD" w:rsidRDefault="00832FCD" w:rsidP="00832FCD">
      <w:pPr>
        <w:pStyle w:val="Listeafsnit"/>
        <w:numPr>
          <w:ilvl w:val="0"/>
          <w:numId w:val="4"/>
        </w:numPr>
        <w:spacing w:line="360" w:lineRule="auto"/>
        <w:jc w:val="both"/>
        <w:rPr>
          <w:sz w:val="24"/>
          <w:szCs w:val="24"/>
        </w:rPr>
      </w:pPr>
      <w:r w:rsidRPr="00832FCD">
        <w:rPr>
          <w:i/>
          <w:sz w:val="24"/>
          <w:szCs w:val="24"/>
        </w:rPr>
        <w:t>Indholdets nutidsbetydning for eleverne</w:t>
      </w:r>
      <w:r>
        <w:rPr>
          <w:sz w:val="24"/>
          <w:szCs w:val="24"/>
        </w:rPr>
        <w:t>:</w:t>
      </w:r>
    </w:p>
    <w:p w:rsidR="00832FCD" w:rsidRDefault="00832FCD" w:rsidP="00832FCD">
      <w:pPr>
        <w:pStyle w:val="Listeafsnit"/>
        <w:spacing w:line="360" w:lineRule="auto"/>
        <w:jc w:val="both"/>
        <w:rPr>
          <w:sz w:val="24"/>
          <w:szCs w:val="24"/>
        </w:rPr>
      </w:pPr>
      <w:r>
        <w:rPr>
          <w:sz w:val="24"/>
          <w:szCs w:val="24"/>
        </w:rPr>
        <w:t>Hvilken betydning har arbejdet med dette emne for de konkrete elever?</w:t>
      </w:r>
      <w:r w:rsidR="00345985">
        <w:rPr>
          <w:sz w:val="24"/>
          <w:szCs w:val="24"/>
        </w:rPr>
        <w:t xml:space="preserve"> (Det skaber en forståelse for hvorfor bl.a. FN blev grundlagt, hvordan man skal respektere andre uanset herkomst)</w:t>
      </w:r>
    </w:p>
    <w:p w:rsidR="00832FCD" w:rsidRDefault="00832FCD" w:rsidP="00832FCD">
      <w:pPr>
        <w:pStyle w:val="Listeafsnit"/>
        <w:spacing w:line="360" w:lineRule="auto"/>
        <w:jc w:val="both"/>
        <w:rPr>
          <w:sz w:val="24"/>
          <w:szCs w:val="24"/>
        </w:rPr>
      </w:pPr>
      <w:r>
        <w:rPr>
          <w:sz w:val="24"/>
          <w:szCs w:val="24"/>
        </w:rPr>
        <w:t>Hvilken betydning har det valgte indhold for de erfaringer, erkendelser, kundskaber og færdigheder, som eleverne bør tilegne sig? Hvilken betydning bør indholdet have i elevernes bevidsthed ud fra et pædagogisk synspunkt?</w:t>
      </w:r>
      <w:r w:rsidR="00345985">
        <w:rPr>
          <w:sz w:val="24"/>
          <w:szCs w:val="24"/>
        </w:rPr>
        <w:t xml:space="preserve"> </w:t>
      </w:r>
    </w:p>
    <w:p w:rsidR="00832FCD" w:rsidRPr="00832FCD" w:rsidRDefault="00832FCD" w:rsidP="00832FCD">
      <w:pPr>
        <w:pStyle w:val="Listeafsnit"/>
        <w:numPr>
          <w:ilvl w:val="0"/>
          <w:numId w:val="4"/>
        </w:numPr>
        <w:spacing w:line="360" w:lineRule="auto"/>
        <w:jc w:val="both"/>
        <w:rPr>
          <w:i/>
          <w:sz w:val="24"/>
          <w:szCs w:val="24"/>
        </w:rPr>
      </w:pPr>
      <w:r w:rsidRPr="00832FCD">
        <w:rPr>
          <w:i/>
          <w:sz w:val="24"/>
          <w:szCs w:val="24"/>
        </w:rPr>
        <w:t>Indholdets fremtidsbetydning for eleverne:</w:t>
      </w:r>
    </w:p>
    <w:p w:rsidR="00832FCD" w:rsidRDefault="00832FCD" w:rsidP="00832FCD">
      <w:pPr>
        <w:pStyle w:val="Listeafsnit"/>
        <w:spacing w:line="360" w:lineRule="auto"/>
        <w:jc w:val="both"/>
        <w:rPr>
          <w:sz w:val="24"/>
          <w:szCs w:val="24"/>
        </w:rPr>
      </w:pPr>
      <w:r>
        <w:rPr>
          <w:sz w:val="24"/>
          <w:szCs w:val="24"/>
        </w:rPr>
        <w:t>Hvori ligger det valgte emnes betydning for elevernes fremtid?</w:t>
      </w:r>
      <w:r w:rsidR="00345985">
        <w:rPr>
          <w:sz w:val="24"/>
          <w:szCs w:val="24"/>
        </w:rPr>
        <w:t xml:space="preserve"> (Eleverne skal lære, at fortiden har skabt nutiden og at den enkelte elev ved de valg han/hun tager er med til at forme fremtiden)</w:t>
      </w:r>
    </w:p>
    <w:p w:rsidR="00832FCD" w:rsidRPr="004D5F58" w:rsidRDefault="004D5F58" w:rsidP="00832FCD">
      <w:pPr>
        <w:pStyle w:val="Listeafsnit"/>
        <w:numPr>
          <w:ilvl w:val="0"/>
          <w:numId w:val="4"/>
        </w:numPr>
        <w:spacing w:line="360" w:lineRule="auto"/>
        <w:jc w:val="both"/>
        <w:rPr>
          <w:i/>
          <w:sz w:val="24"/>
          <w:szCs w:val="24"/>
        </w:rPr>
      </w:pPr>
      <w:r w:rsidRPr="004D5F58">
        <w:rPr>
          <w:i/>
          <w:sz w:val="24"/>
          <w:szCs w:val="24"/>
        </w:rPr>
        <w:t>Struturen i det valgte indhold:</w:t>
      </w:r>
      <w:r>
        <w:rPr>
          <w:i/>
          <w:sz w:val="24"/>
          <w:szCs w:val="24"/>
        </w:rPr>
        <w:t xml:space="preserve"> </w:t>
      </w:r>
    </w:p>
    <w:p w:rsidR="004D5F58" w:rsidRDefault="004D5F58" w:rsidP="004D5F58">
      <w:pPr>
        <w:pStyle w:val="Listeafsnit"/>
        <w:spacing w:line="360" w:lineRule="auto"/>
        <w:jc w:val="both"/>
        <w:rPr>
          <w:sz w:val="24"/>
          <w:szCs w:val="24"/>
        </w:rPr>
      </w:pPr>
      <w:r>
        <w:rPr>
          <w:sz w:val="24"/>
          <w:szCs w:val="24"/>
        </w:rPr>
        <w:t>Hvordan er indholdet, der er fastlagt ud fra punkt 1 til 3 struktureret?</w:t>
      </w:r>
    </w:p>
    <w:p w:rsidR="004D5F58" w:rsidRDefault="004D5F58" w:rsidP="004D5F58">
      <w:pPr>
        <w:pStyle w:val="Listeafsnit"/>
        <w:numPr>
          <w:ilvl w:val="0"/>
          <w:numId w:val="4"/>
        </w:numPr>
        <w:spacing w:line="360" w:lineRule="auto"/>
        <w:jc w:val="both"/>
        <w:rPr>
          <w:i/>
          <w:sz w:val="24"/>
          <w:szCs w:val="24"/>
        </w:rPr>
      </w:pPr>
      <w:r>
        <w:rPr>
          <w:i/>
          <w:sz w:val="24"/>
          <w:szCs w:val="24"/>
        </w:rPr>
        <w:lastRenderedPageBreak/>
        <w:t>Tilgængelighed i undervisningen:</w:t>
      </w:r>
    </w:p>
    <w:p w:rsidR="004D5F58" w:rsidRDefault="004D5F58" w:rsidP="004D5F58">
      <w:pPr>
        <w:pStyle w:val="Listeafsnit"/>
        <w:spacing w:line="360" w:lineRule="auto"/>
        <w:jc w:val="both"/>
        <w:rPr>
          <w:sz w:val="24"/>
          <w:szCs w:val="24"/>
        </w:rPr>
      </w:pPr>
      <w:r>
        <w:rPr>
          <w:sz w:val="24"/>
          <w:szCs w:val="24"/>
        </w:rPr>
        <w:t>Hvilke særlige tilfælde, fænomener, situationer, forsøg, personer, hændelser, formelementer, kan gøre indholdets struktur interessant, værd at spørge til, tilgængeligt, begribeligt og anskueligt for eleverne?</w:t>
      </w:r>
      <w:r w:rsidR="00345985">
        <w:rPr>
          <w:sz w:val="24"/>
          <w:szCs w:val="24"/>
        </w:rPr>
        <w:t xml:space="preserve"> (Der findes masser af film og billeder om emnet, ligesom Hitler, Stalin, </w:t>
      </w:r>
      <w:r w:rsidR="00BF2F8B">
        <w:rPr>
          <w:sz w:val="24"/>
          <w:szCs w:val="24"/>
        </w:rPr>
        <w:t>Roosevelt</w:t>
      </w:r>
      <w:r w:rsidR="00345985">
        <w:rPr>
          <w:sz w:val="24"/>
          <w:szCs w:val="24"/>
        </w:rPr>
        <w:t xml:space="preserve"> og </w:t>
      </w:r>
      <w:r w:rsidR="002E012C">
        <w:rPr>
          <w:sz w:val="24"/>
          <w:szCs w:val="24"/>
        </w:rPr>
        <w:t>Churchill er oplagte personer at arbejde med)</w:t>
      </w:r>
    </w:p>
    <w:p w:rsidR="00923E92" w:rsidRPr="00923E92" w:rsidRDefault="00503B58" w:rsidP="00582994">
      <w:pPr>
        <w:spacing w:line="360" w:lineRule="auto"/>
        <w:jc w:val="both"/>
        <w:rPr>
          <w:i/>
          <w:sz w:val="24"/>
          <w:szCs w:val="24"/>
        </w:rPr>
      </w:pPr>
      <w:r w:rsidRPr="00923E92">
        <w:rPr>
          <w:i/>
          <w:sz w:val="24"/>
          <w:szCs w:val="24"/>
        </w:rPr>
        <w:t>Erling Lars Dale</w:t>
      </w:r>
      <w:r w:rsidR="00901278" w:rsidRPr="00923E92">
        <w:rPr>
          <w:rStyle w:val="Fodnotehenvisning"/>
          <w:i/>
          <w:sz w:val="24"/>
          <w:szCs w:val="24"/>
        </w:rPr>
        <w:footnoteReference w:id="10"/>
      </w:r>
      <w:r w:rsidRPr="00923E92">
        <w:rPr>
          <w:i/>
          <w:sz w:val="24"/>
          <w:szCs w:val="24"/>
        </w:rPr>
        <w:t xml:space="preserve"> </w:t>
      </w:r>
      <w:r w:rsidR="00901278" w:rsidRPr="00923E92">
        <w:rPr>
          <w:i/>
          <w:sz w:val="24"/>
          <w:szCs w:val="24"/>
        </w:rPr>
        <w:t>mener at det Klafki kalder kategorial dannelse er at ligestille med almen dannelse. Det kategoriale i undervisningen består af grundlæggende færdigheder, begreber og modeller, der vil strukturere den menneskelige erkendelse. Hvilket betyder, at fundamentale principper kommer til syne, og eleverne åbner sig for disse færdigheder, begreber og modeller som en del af den enkelte elevs virkelighed</w:t>
      </w:r>
      <w:r w:rsidR="00216CE0" w:rsidRPr="00923E92">
        <w:rPr>
          <w:rStyle w:val="Fodnotehenvisning"/>
          <w:i/>
          <w:sz w:val="24"/>
          <w:szCs w:val="24"/>
        </w:rPr>
        <w:footnoteReference w:id="11"/>
      </w:r>
      <w:r w:rsidR="00901278" w:rsidRPr="00923E92">
        <w:rPr>
          <w:i/>
          <w:sz w:val="24"/>
          <w:szCs w:val="24"/>
        </w:rPr>
        <w:t xml:space="preserve">. </w:t>
      </w:r>
    </w:p>
    <w:p w:rsidR="00503B58" w:rsidRPr="00923E92" w:rsidRDefault="00A17E3C" w:rsidP="00582994">
      <w:pPr>
        <w:spacing w:line="360" w:lineRule="auto"/>
        <w:jc w:val="both"/>
        <w:rPr>
          <w:i/>
          <w:sz w:val="24"/>
          <w:szCs w:val="24"/>
        </w:rPr>
      </w:pPr>
      <w:r w:rsidRPr="00923E92">
        <w:rPr>
          <w:i/>
          <w:sz w:val="24"/>
          <w:szCs w:val="24"/>
        </w:rPr>
        <w:t>Dale mener, at almendannelse skal eksistere i alle fag, ved at undervisningen gøres realistisk og relateres til elevernes egen virkelighed. Det at eleven kan relatere til emnet der undervises i gør eleven mere motiveret. Dale nævner også dialog og kommunikation som en vigtig del af undervisningen og derved almendanne</w:t>
      </w:r>
      <w:r w:rsidR="00923E92">
        <w:rPr>
          <w:i/>
          <w:sz w:val="24"/>
          <w:szCs w:val="24"/>
        </w:rPr>
        <w:t>lsen.</w:t>
      </w:r>
      <w:r w:rsidR="00923E92">
        <w:rPr>
          <w:rStyle w:val="Fodnotehenvisning"/>
          <w:i/>
          <w:sz w:val="24"/>
          <w:szCs w:val="24"/>
        </w:rPr>
        <w:footnoteReference w:id="12"/>
      </w:r>
    </w:p>
    <w:p w:rsidR="00923E92" w:rsidRDefault="004D5F58" w:rsidP="00582994">
      <w:pPr>
        <w:spacing w:line="360" w:lineRule="auto"/>
        <w:jc w:val="both"/>
        <w:rPr>
          <w:sz w:val="24"/>
          <w:szCs w:val="24"/>
        </w:rPr>
      </w:pPr>
      <w:r>
        <w:rPr>
          <w:sz w:val="24"/>
          <w:szCs w:val="24"/>
        </w:rPr>
        <w:t>Samlet set</w:t>
      </w:r>
      <w:r w:rsidR="00273EE6">
        <w:rPr>
          <w:sz w:val="24"/>
          <w:szCs w:val="24"/>
        </w:rPr>
        <w:t xml:space="preserve"> betyder</w:t>
      </w:r>
      <w:r>
        <w:rPr>
          <w:sz w:val="24"/>
          <w:szCs w:val="24"/>
        </w:rPr>
        <w:t xml:space="preserve"> dette</w:t>
      </w:r>
      <w:r w:rsidR="00273EE6">
        <w:rPr>
          <w:sz w:val="24"/>
          <w:szCs w:val="24"/>
        </w:rPr>
        <w:t xml:space="preserve"> for mig, at </w:t>
      </w:r>
      <w:r w:rsidR="00E16E0F">
        <w:rPr>
          <w:sz w:val="24"/>
          <w:szCs w:val="24"/>
        </w:rPr>
        <w:t xml:space="preserve">jeg skal tydeliggøre for eleverne at vi lever i et samfund der er hyper-komplekst, altså består </w:t>
      </w:r>
      <w:r w:rsidR="00E41917">
        <w:rPr>
          <w:sz w:val="24"/>
          <w:szCs w:val="24"/>
        </w:rPr>
        <w:t>af mange forskellige</w:t>
      </w:r>
      <w:r w:rsidR="00E16E0F">
        <w:rPr>
          <w:sz w:val="24"/>
          <w:szCs w:val="24"/>
        </w:rPr>
        <w:t xml:space="preserve"> kulturer</w:t>
      </w:r>
      <w:r w:rsidR="00A745A7">
        <w:rPr>
          <w:sz w:val="24"/>
          <w:szCs w:val="24"/>
        </w:rPr>
        <w:t xml:space="preserve"> og valgmuligheder</w:t>
      </w:r>
      <w:r w:rsidR="00E16E0F">
        <w:rPr>
          <w:sz w:val="24"/>
          <w:szCs w:val="24"/>
        </w:rPr>
        <w:t xml:space="preserve">, og er dynamisk, altså i en konstant udvikling. Derved er det også muligt at synliggøre, at vi er skabt af historien, og at vi ved vores handlinger er med til at skabe historie. </w:t>
      </w:r>
      <w:r w:rsidR="00301446">
        <w:rPr>
          <w:sz w:val="24"/>
          <w:szCs w:val="24"/>
        </w:rPr>
        <w:t>Ved at give eleverne en historiebevidsthed om, at der ofte er et samspil mellem fortiden, nutiden og fremtiden giver jeg dem en baggrund f</w:t>
      </w:r>
      <w:r w:rsidR="00CE62BB">
        <w:rPr>
          <w:sz w:val="24"/>
          <w:szCs w:val="24"/>
        </w:rPr>
        <w:t>or at tage stilling, være aktiv og</w:t>
      </w:r>
      <w:r w:rsidR="00301446">
        <w:rPr>
          <w:sz w:val="24"/>
          <w:szCs w:val="24"/>
        </w:rPr>
        <w:t xml:space="preserve"> lære om rettigheder og pligter i det samfund vi lever i </w:t>
      </w:r>
      <w:r w:rsidR="00CE62BB">
        <w:rPr>
          <w:sz w:val="24"/>
          <w:szCs w:val="24"/>
        </w:rPr>
        <w:t>nu.</w:t>
      </w:r>
      <w:r>
        <w:rPr>
          <w:sz w:val="24"/>
          <w:szCs w:val="24"/>
        </w:rPr>
        <w:t xml:space="preserve"> Altså et demokratisk styret samfund.</w:t>
      </w:r>
      <w:r w:rsidR="00923E92">
        <w:rPr>
          <w:sz w:val="24"/>
          <w:szCs w:val="24"/>
        </w:rPr>
        <w:t xml:space="preserve"> </w:t>
      </w:r>
    </w:p>
    <w:p w:rsidR="00E13DDD" w:rsidRDefault="00923E92" w:rsidP="00582994">
      <w:pPr>
        <w:spacing w:line="360" w:lineRule="auto"/>
        <w:jc w:val="both"/>
        <w:rPr>
          <w:color w:val="C00000"/>
          <w:sz w:val="24"/>
          <w:szCs w:val="24"/>
        </w:rPr>
      </w:pPr>
      <w:r>
        <w:rPr>
          <w:sz w:val="24"/>
          <w:szCs w:val="24"/>
        </w:rPr>
        <w:t>Samtidig er jeg bevidst om, at faget Historie er et fag der er almendannende, og derved kan danne eleverne til ikke kun at få noget viden de</w:t>
      </w:r>
      <w:r w:rsidR="00FD2FAF">
        <w:rPr>
          <w:sz w:val="24"/>
          <w:szCs w:val="24"/>
        </w:rPr>
        <w:t>r kan hjælpe dem til at danne deres</w:t>
      </w:r>
      <w:r>
        <w:rPr>
          <w:sz w:val="24"/>
          <w:szCs w:val="24"/>
        </w:rPr>
        <w:t xml:space="preserve"> egen mening om hvord</w:t>
      </w:r>
      <w:r w:rsidR="00FD2FAF">
        <w:rPr>
          <w:sz w:val="24"/>
          <w:szCs w:val="24"/>
        </w:rPr>
        <w:t xml:space="preserve">an fortiden har formet nutiden, og hvordan de valg vi tager i nutiden er med til at forme fremtiden. Men også hvordan man ved at have en dialog om forskellige temaer og emner fra historien kan få nogle kompetencer der er nødvendige i det samfund vi lever i nu.  </w:t>
      </w:r>
    </w:p>
    <w:p w:rsidR="00FB209F" w:rsidRPr="0050050D" w:rsidRDefault="00FB209F" w:rsidP="00582994">
      <w:pPr>
        <w:spacing w:line="360" w:lineRule="auto"/>
        <w:jc w:val="both"/>
        <w:rPr>
          <w:sz w:val="24"/>
          <w:szCs w:val="24"/>
        </w:rPr>
      </w:pPr>
      <w:r w:rsidRPr="00CE62BB">
        <w:rPr>
          <w:b/>
          <w:i/>
          <w:sz w:val="24"/>
          <w:szCs w:val="24"/>
        </w:rPr>
        <w:lastRenderedPageBreak/>
        <w:t>Illeris</w:t>
      </w:r>
      <w:r w:rsidRPr="0050050D">
        <w:rPr>
          <w:sz w:val="24"/>
          <w:szCs w:val="24"/>
        </w:rPr>
        <w:t xml:space="preserve"> påpeger at tilegnelse af læringsstof altid omfatter disse 3 læringsdimensioner</w:t>
      </w:r>
      <w:r w:rsidR="00211DCC">
        <w:rPr>
          <w:rStyle w:val="Fodnotehenvisning"/>
          <w:sz w:val="24"/>
          <w:szCs w:val="24"/>
        </w:rPr>
        <w:footnoteReference w:id="13"/>
      </w:r>
      <w:r w:rsidRPr="0050050D">
        <w:rPr>
          <w:sz w:val="24"/>
          <w:szCs w:val="24"/>
        </w:rPr>
        <w:t>, nemlig:</w:t>
      </w:r>
    </w:p>
    <w:p w:rsidR="00FB209F" w:rsidRPr="0050050D" w:rsidRDefault="00FB209F" w:rsidP="00582994">
      <w:pPr>
        <w:spacing w:line="360" w:lineRule="auto"/>
        <w:jc w:val="both"/>
        <w:rPr>
          <w:i/>
          <w:sz w:val="24"/>
          <w:szCs w:val="24"/>
        </w:rPr>
      </w:pPr>
      <w:r w:rsidRPr="0050050D">
        <w:rPr>
          <w:i/>
          <w:sz w:val="24"/>
          <w:szCs w:val="24"/>
        </w:rPr>
        <w:t>Indholdsdimensionen:</w:t>
      </w:r>
      <w:r w:rsidR="0057169D" w:rsidRPr="0050050D">
        <w:rPr>
          <w:i/>
          <w:sz w:val="24"/>
          <w:szCs w:val="24"/>
        </w:rPr>
        <w:t xml:space="preserve"> </w:t>
      </w:r>
      <w:r w:rsidR="0057169D" w:rsidRPr="0050050D">
        <w:rPr>
          <w:sz w:val="24"/>
          <w:szCs w:val="24"/>
        </w:rPr>
        <w:t>Drejer sig om viden, forståelse og færdigheder, altså det der læres</w:t>
      </w:r>
      <w:r w:rsidRPr="0050050D">
        <w:rPr>
          <w:i/>
          <w:sz w:val="24"/>
          <w:szCs w:val="24"/>
        </w:rPr>
        <w:t xml:space="preserve"> </w:t>
      </w:r>
    </w:p>
    <w:p w:rsidR="00FB209F" w:rsidRPr="0050050D" w:rsidRDefault="00FB209F" w:rsidP="00582994">
      <w:pPr>
        <w:spacing w:line="360" w:lineRule="auto"/>
        <w:jc w:val="both"/>
        <w:rPr>
          <w:sz w:val="24"/>
          <w:szCs w:val="24"/>
        </w:rPr>
      </w:pPr>
      <w:r w:rsidRPr="0050050D">
        <w:rPr>
          <w:i/>
          <w:sz w:val="24"/>
          <w:szCs w:val="24"/>
        </w:rPr>
        <w:t>Drivkraftdimensionen:</w:t>
      </w:r>
      <w:r w:rsidR="0057169D" w:rsidRPr="0050050D">
        <w:rPr>
          <w:i/>
          <w:sz w:val="24"/>
          <w:szCs w:val="24"/>
        </w:rPr>
        <w:t xml:space="preserve"> </w:t>
      </w:r>
      <w:r w:rsidR="0057169D" w:rsidRPr="0050050D">
        <w:rPr>
          <w:sz w:val="24"/>
          <w:szCs w:val="24"/>
        </w:rPr>
        <w:t>Er motivation, følelse og vilje, altså det der driver eleven til at til</w:t>
      </w:r>
      <w:r w:rsidR="00D92924" w:rsidRPr="0050050D">
        <w:rPr>
          <w:sz w:val="24"/>
          <w:szCs w:val="24"/>
        </w:rPr>
        <w:t xml:space="preserve">egne sig ny viden blandt andet </w:t>
      </w:r>
      <w:r w:rsidR="00C95808" w:rsidRPr="0050050D">
        <w:rPr>
          <w:sz w:val="24"/>
          <w:szCs w:val="24"/>
        </w:rPr>
        <w:t>pga.</w:t>
      </w:r>
      <w:r w:rsidR="0057169D" w:rsidRPr="0050050D">
        <w:rPr>
          <w:sz w:val="24"/>
          <w:szCs w:val="24"/>
        </w:rPr>
        <w:t xml:space="preserve"> nysgerrighed eller lyst.</w:t>
      </w:r>
    </w:p>
    <w:p w:rsidR="00B0504B" w:rsidRPr="0050050D" w:rsidRDefault="00FB209F" w:rsidP="00582994">
      <w:pPr>
        <w:spacing w:line="360" w:lineRule="auto"/>
        <w:jc w:val="both"/>
        <w:rPr>
          <w:sz w:val="24"/>
          <w:szCs w:val="24"/>
        </w:rPr>
      </w:pPr>
      <w:r w:rsidRPr="0050050D">
        <w:rPr>
          <w:i/>
          <w:sz w:val="24"/>
          <w:szCs w:val="24"/>
        </w:rPr>
        <w:t>Samspilsdimensionen:</w:t>
      </w:r>
      <w:r w:rsidRPr="0050050D">
        <w:rPr>
          <w:sz w:val="24"/>
          <w:szCs w:val="24"/>
        </w:rPr>
        <w:t xml:space="preserve"> </w:t>
      </w:r>
      <w:r w:rsidR="0057169D" w:rsidRPr="0050050D">
        <w:rPr>
          <w:sz w:val="24"/>
          <w:szCs w:val="24"/>
        </w:rPr>
        <w:t xml:space="preserve">Er handling, kommunikation og samarbejde, altså </w:t>
      </w:r>
      <w:r w:rsidR="004E7AFA" w:rsidRPr="0050050D">
        <w:rPr>
          <w:sz w:val="24"/>
          <w:szCs w:val="24"/>
        </w:rPr>
        <w:t>elevens samspil med omverdenen, h</w:t>
      </w:r>
      <w:r w:rsidR="00B0504B" w:rsidRPr="0050050D">
        <w:rPr>
          <w:sz w:val="24"/>
          <w:szCs w:val="24"/>
        </w:rPr>
        <w:t>v</w:t>
      </w:r>
      <w:r w:rsidR="004E7AFA" w:rsidRPr="0050050D">
        <w:rPr>
          <w:sz w:val="24"/>
          <w:szCs w:val="24"/>
        </w:rPr>
        <w:t xml:space="preserve">or man tilstræber at </w:t>
      </w:r>
      <w:r w:rsidR="00B0504B" w:rsidRPr="0050050D">
        <w:rPr>
          <w:sz w:val="24"/>
          <w:szCs w:val="24"/>
        </w:rPr>
        <w:t xml:space="preserve">fungere i samspil med andre. </w:t>
      </w:r>
    </w:p>
    <w:p w:rsidR="00D92924" w:rsidRPr="0050050D" w:rsidRDefault="00D92924" w:rsidP="00582994">
      <w:pPr>
        <w:spacing w:line="360" w:lineRule="auto"/>
        <w:jc w:val="both"/>
        <w:rPr>
          <w:sz w:val="24"/>
          <w:szCs w:val="24"/>
        </w:rPr>
      </w:pPr>
      <w:r w:rsidRPr="00CE62BB">
        <w:rPr>
          <w:b/>
          <w:i/>
          <w:sz w:val="24"/>
          <w:szCs w:val="24"/>
        </w:rPr>
        <w:t>Heintz Kohut</w:t>
      </w:r>
      <w:r w:rsidR="00487EF9">
        <w:rPr>
          <w:rStyle w:val="Fodnotehenvisning"/>
          <w:b/>
          <w:i/>
          <w:sz w:val="24"/>
          <w:szCs w:val="24"/>
        </w:rPr>
        <w:footnoteReference w:id="14"/>
      </w:r>
      <w:r w:rsidRPr="0050050D">
        <w:rPr>
          <w:sz w:val="24"/>
          <w:szCs w:val="24"/>
        </w:rPr>
        <w:t xml:space="preserve"> omtaler begrebet empati som en afgørende faktor for menneskelig udvikling</w:t>
      </w:r>
      <w:r w:rsidR="00487EF9">
        <w:rPr>
          <w:rStyle w:val="Fodnotehenvisning"/>
          <w:sz w:val="24"/>
          <w:szCs w:val="24"/>
        </w:rPr>
        <w:footnoteReference w:id="15"/>
      </w:r>
      <w:r w:rsidRPr="0050050D">
        <w:rPr>
          <w:sz w:val="24"/>
          <w:szCs w:val="24"/>
        </w:rPr>
        <w:t>. Hans tanke var, at hvis man forholder/opfører sig empatisk o</w:t>
      </w:r>
      <w:r w:rsidR="00534DA6">
        <w:rPr>
          <w:sz w:val="24"/>
          <w:szCs w:val="24"/>
        </w:rPr>
        <w:t>verfor en klient, derved frem</w:t>
      </w:r>
      <w:r w:rsidR="00534DA6" w:rsidRPr="006B3449">
        <w:rPr>
          <w:sz w:val="24"/>
          <w:szCs w:val="24"/>
        </w:rPr>
        <w:t>mes</w:t>
      </w:r>
      <w:r w:rsidRPr="0050050D">
        <w:rPr>
          <w:sz w:val="24"/>
          <w:szCs w:val="24"/>
        </w:rPr>
        <w:t xml:space="preserve"> dennes oplevelse af selvet og ens selvværd. Dette ville medføre, at m</w:t>
      </w:r>
      <w:r w:rsidR="00080804" w:rsidRPr="0050050D">
        <w:rPr>
          <w:sz w:val="24"/>
          <w:szCs w:val="24"/>
        </w:rPr>
        <w:t xml:space="preserve">an </w:t>
      </w:r>
      <w:r w:rsidR="00080804" w:rsidRPr="006B3449">
        <w:rPr>
          <w:sz w:val="24"/>
          <w:szCs w:val="24"/>
        </w:rPr>
        <w:t>derved</w:t>
      </w:r>
      <w:r w:rsidR="006B3449" w:rsidRPr="006B3449">
        <w:rPr>
          <w:sz w:val="24"/>
          <w:szCs w:val="24"/>
        </w:rPr>
        <w:t xml:space="preserve"> </w:t>
      </w:r>
      <w:r w:rsidR="00534DA6" w:rsidRPr="006B3449">
        <w:rPr>
          <w:sz w:val="24"/>
          <w:szCs w:val="24"/>
        </w:rPr>
        <w:t>således</w:t>
      </w:r>
      <w:r w:rsidR="00080804" w:rsidRPr="006B3449">
        <w:rPr>
          <w:sz w:val="24"/>
          <w:szCs w:val="24"/>
        </w:rPr>
        <w:t xml:space="preserve"> </w:t>
      </w:r>
      <w:r w:rsidR="00080804" w:rsidRPr="0050050D">
        <w:rPr>
          <w:sz w:val="24"/>
          <w:szCs w:val="24"/>
        </w:rPr>
        <w:t>er modtagelig for lær</w:t>
      </w:r>
      <w:r w:rsidRPr="0050050D">
        <w:rPr>
          <w:sz w:val="24"/>
          <w:szCs w:val="24"/>
        </w:rPr>
        <w:t>ing og udvikling af ens</w:t>
      </w:r>
      <w:r w:rsidR="00534DA6" w:rsidRPr="006B3449">
        <w:rPr>
          <w:sz w:val="24"/>
          <w:szCs w:val="24"/>
        </w:rPr>
        <w:t xml:space="preserve"> egne</w:t>
      </w:r>
      <w:r w:rsidRPr="006B3449">
        <w:rPr>
          <w:sz w:val="24"/>
          <w:szCs w:val="24"/>
        </w:rPr>
        <w:t xml:space="preserve"> </w:t>
      </w:r>
      <w:r w:rsidR="00080804" w:rsidRPr="0050050D">
        <w:rPr>
          <w:sz w:val="24"/>
          <w:szCs w:val="24"/>
        </w:rPr>
        <w:t>evner og muligheder</w:t>
      </w:r>
    </w:p>
    <w:p w:rsidR="00B0504B" w:rsidRDefault="00D92924" w:rsidP="00582994">
      <w:pPr>
        <w:spacing w:line="360" w:lineRule="auto"/>
        <w:jc w:val="both"/>
        <w:rPr>
          <w:sz w:val="24"/>
          <w:szCs w:val="24"/>
        </w:rPr>
      </w:pPr>
      <w:r w:rsidRPr="0050050D">
        <w:rPr>
          <w:sz w:val="24"/>
          <w:szCs w:val="24"/>
        </w:rPr>
        <w:t>Disse</w:t>
      </w:r>
      <w:r w:rsidR="00B0504B" w:rsidRPr="0050050D">
        <w:rPr>
          <w:sz w:val="24"/>
          <w:szCs w:val="24"/>
        </w:rPr>
        <w:t xml:space="preserve"> teori</w:t>
      </w:r>
      <w:r w:rsidRPr="0050050D">
        <w:rPr>
          <w:sz w:val="24"/>
          <w:szCs w:val="24"/>
        </w:rPr>
        <w:t>er</w:t>
      </w:r>
      <w:r w:rsidR="00B0504B" w:rsidRPr="0050050D">
        <w:rPr>
          <w:sz w:val="24"/>
          <w:szCs w:val="24"/>
        </w:rPr>
        <w:t xml:space="preserve"> er interessant</w:t>
      </w:r>
      <w:r w:rsidRPr="0050050D">
        <w:rPr>
          <w:sz w:val="24"/>
          <w:szCs w:val="24"/>
        </w:rPr>
        <w:t>e</w:t>
      </w:r>
      <w:r w:rsidR="00B0504B" w:rsidRPr="0050050D">
        <w:rPr>
          <w:sz w:val="24"/>
          <w:szCs w:val="24"/>
        </w:rPr>
        <w:t xml:space="preserve"> og relevant</w:t>
      </w:r>
      <w:r w:rsidRPr="0050050D">
        <w:rPr>
          <w:sz w:val="24"/>
          <w:szCs w:val="24"/>
        </w:rPr>
        <w:t>e</w:t>
      </w:r>
      <w:r w:rsidR="00B0504B" w:rsidRPr="0050050D">
        <w:rPr>
          <w:sz w:val="24"/>
          <w:szCs w:val="24"/>
        </w:rPr>
        <w:t xml:space="preserve">, da det netop er det min problemformulering omhandler. </w:t>
      </w:r>
    </w:p>
    <w:p w:rsidR="00B0504B" w:rsidRPr="0050050D" w:rsidRDefault="00B0504B" w:rsidP="00582994">
      <w:pPr>
        <w:spacing w:line="360" w:lineRule="auto"/>
        <w:jc w:val="both"/>
        <w:rPr>
          <w:sz w:val="24"/>
          <w:szCs w:val="24"/>
        </w:rPr>
      </w:pPr>
      <w:r w:rsidRPr="0050050D">
        <w:rPr>
          <w:sz w:val="24"/>
          <w:szCs w:val="24"/>
        </w:rPr>
        <w:t>Jeg vil definere følgende begreber:</w:t>
      </w:r>
    </w:p>
    <w:p w:rsidR="00506583" w:rsidRPr="00A75E38" w:rsidRDefault="00B0504B" w:rsidP="00506583">
      <w:pPr>
        <w:pStyle w:val="Listeafsnit"/>
        <w:numPr>
          <w:ilvl w:val="0"/>
          <w:numId w:val="1"/>
        </w:numPr>
        <w:spacing w:line="360" w:lineRule="auto"/>
        <w:rPr>
          <w:sz w:val="24"/>
          <w:szCs w:val="24"/>
        </w:rPr>
      </w:pPr>
      <w:r w:rsidRPr="00A75E38">
        <w:rPr>
          <w:b/>
          <w:i/>
          <w:sz w:val="24"/>
          <w:szCs w:val="24"/>
        </w:rPr>
        <w:t>Motivation</w:t>
      </w:r>
      <w:r w:rsidR="00B76BB9" w:rsidRPr="00A75E38">
        <w:rPr>
          <w:sz w:val="24"/>
          <w:szCs w:val="24"/>
        </w:rPr>
        <w:t>: Når jeg skal beskrive begrebet</w:t>
      </w:r>
      <w:r w:rsidR="00B76BB9" w:rsidRPr="00A75E38">
        <w:rPr>
          <w:i/>
          <w:sz w:val="24"/>
          <w:szCs w:val="24"/>
        </w:rPr>
        <w:t xml:space="preserve"> </w:t>
      </w:r>
      <w:r w:rsidR="00B76BB9" w:rsidRPr="00A75E38">
        <w:rPr>
          <w:b/>
          <w:i/>
          <w:sz w:val="24"/>
          <w:szCs w:val="24"/>
        </w:rPr>
        <w:t>motivation</w:t>
      </w:r>
      <w:r w:rsidR="00B76BB9" w:rsidRPr="00A75E38">
        <w:rPr>
          <w:sz w:val="24"/>
          <w:szCs w:val="24"/>
        </w:rPr>
        <w:t>, vil jeg bruge Niels Bonderup Dohns</w:t>
      </w:r>
      <w:r w:rsidR="00B76BB9" w:rsidRPr="0050050D">
        <w:rPr>
          <w:rStyle w:val="Fodnotehenvisning"/>
          <w:sz w:val="24"/>
          <w:szCs w:val="24"/>
        </w:rPr>
        <w:footnoteReference w:id="16"/>
      </w:r>
      <w:r w:rsidR="00B76BB9" w:rsidRPr="00A75E38">
        <w:rPr>
          <w:sz w:val="24"/>
          <w:szCs w:val="24"/>
        </w:rPr>
        <w:t>:</w:t>
      </w:r>
      <w:r w:rsidR="00D8609E" w:rsidRPr="00A75E38">
        <w:rPr>
          <w:sz w:val="24"/>
          <w:szCs w:val="24"/>
        </w:rPr>
        <w:t xml:space="preserve"> </w:t>
      </w:r>
      <w:r w:rsidR="00B76BB9" w:rsidRPr="00A75E38">
        <w:rPr>
          <w:sz w:val="24"/>
          <w:szCs w:val="24"/>
        </w:rPr>
        <w:t>” Motivation er et begreb, som beskriver den drivkraft, der får mennesker til at handle som de gør. Motivation er en proces hvor en målrettet aktivitet initieres og fastholdes. Motivation involverer mål. Personen er bevidst om at vedkommende vil opnå (eller undgå) noget bestemt, og mål er det noget, ens handling er rettet mod. Motivation fordrer aktiv handling - enten fysisk eller mentalt”</w:t>
      </w:r>
      <w:r w:rsidR="00D8609E" w:rsidRPr="00A75E38">
        <w:rPr>
          <w:sz w:val="24"/>
          <w:szCs w:val="24"/>
        </w:rPr>
        <w:t>. ”Man skelner ofte mellem indre og ydre motivation. Indre mot</w:t>
      </w:r>
      <w:r w:rsidR="00A97EEE" w:rsidRPr="00A75E38">
        <w:rPr>
          <w:sz w:val="24"/>
          <w:szCs w:val="24"/>
        </w:rPr>
        <w:t>ivation er den form for moti</w:t>
      </w:r>
      <w:r w:rsidR="00D8609E" w:rsidRPr="00A75E38">
        <w:rPr>
          <w:sz w:val="24"/>
          <w:szCs w:val="24"/>
        </w:rPr>
        <w:t xml:space="preserve">veret adfærd, som er drevet af lyst, nysgerrighed eller interesse.” </w:t>
      </w:r>
      <w:r w:rsidR="00C95808" w:rsidRPr="00A75E38">
        <w:rPr>
          <w:sz w:val="24"/>
          <w:szCs w:val="24"/>
        </w:rPr>
        <w:t>”Ydre motivation er, når aktiviteten udføres ikke for dens egen skyld men fordi den leder mod et mål, fx ros, anerkendelse eller gode karakterer”</w:t>
      </w:r>
      <w:r w:rsidR="00C95808" w:rsidRPr="0050050D">
        <w:rPr>
          <w:rStyle w:val="Fodnotehenvisning"/>
          <w:sz w:val="24"/>
          <w:szCs w:val="24"/>
        </w:rPr>
        <w:footnoteReference w:id="17"/>
      </w:r>
      <w:r w:rsidR="00C95808" w:rsidRPr="00A75E38">
        <w:rPr>
          <w:sz w:val="24"/>
          <w:szCs w:val="24"/>
        </w:rPr>
        <w:t>.</w:t>
      </w:r>
      <w:r w:rsidR="00506583" w:rsidRPr="00A75E38">
        <w:rPr>
          <w:sz w:val="24"/>
          <w:szCs w:val="24"/>
        </w:rPr>
        <w:t xml:space="preserve"> </w:t>
      </w:r>
      <w:r w:rsidR="00252297">
        <w:rPr>
          <w:sz w:val="24"/>
          <w:szCs w:val="24"/>
        </w:rPr>
        <w:t xml:space="preserve"> Der er </w:t>
      </w:r>
      <w:r w:rsidR="00A745A7">
        <w:rPr>
          <w:sz w:val="24"/>
          <w:szCs w:val="24"/>
        </w:rPr>
        <w:t>for mig ikke</w:t>
      </w:r>
      <w:r w:rsidR="00273709">
        <w:rPr>
          <w:sz w:val="24"/>
          <w:szCs w:val="24"/>
        </w:rPr>
        <w:t xml:space="preserve"> </w:t>
      </w:r>
      <w:r w:rsidR="00252297">
        <w:rPr>
          <w:sz w:val="24"/>
          <w:szCs w:val="24"/>
        </w:rPr>
        <w:t xml:space="preserve">tvivl om, at hvis eleverne ikke føler sig motiveret i undervisningen, er det umuligt for en underviser at udføre en effektiv undervisning i klassen. Men </w:t>
      </w:r>
      <w:r w:rsidR="00273709">
        <w:rPr>
          <w:sz w:val="24"/>
          <w:szCs w:val="24"/>
        </w:rPr>
        <w:t xml:space="preserve">hvis jeg som </w:t>
      </w:r>
      <w:r w:rsidR="00273709">
        <w:rPr>
          <w:sz w:val="24"/>
          <w:szCs w:val="24"/>
        </w:rPr>
        <w:lastRenderedPageBreak/>
        <w:t>underviser evner</w:t>
      </w:r>
      <w:r w:rsidR="00252297">
        <w:rPr>
          <w:sz w:val="24"/>
          <w:szCs w:val="24"/>
        </w:rPr>
        <w:t xml:space="preserve"> at gøre undervisningen spændende</w:t>
      </w:r>
      <w:r w:rsidR="00A745A7">
        <w:rPr>
          <w:sz w:val="24"/>
          <w:szCs w:val="24"/>
        </w:rPr>
        <w:t>, afvekslende</w:t>
      </w:r>
      <w:r w:rsidR="00252297">
        <w:rPr>
          <w:sz w:val="24"/>
          <w:szCs w:val="24"/>
        </w:rPr>
        <w:t xml:space="preserve"> og interessant, vil motivationen kunne gøre at selvom emnet måske er kedeligt, vil eleverne alligevel arbejde aktivt med dette.</w:t>
      </w:r>
      <w:r w:rsidR="00372094">
        <w:rPr>
          <w:sz w:val="24"/>
          <w:szCs w:val="24"/>
        </w:rPr>
        <w:t xml:space="preserve"> Ligeledes er motivation en del af </w:t>
      </w:r>
      <w:r w:rsidR="00E41917">
        <w:rPr>
          <w:sz w:val="24"/>
          <w:szCs w:val="24"/>
        </w:rPr>
        <w:t>Illeris’</w:t>
      </w:r>
      <w:r w:rsidR="00372094">
        <w:rPr>
          <w:sz w:val="24"/>
          <w:szCs w:val="24"/>
        </w:rPr>
        <w:t xml:space="preserve"> læringstrekant, </w:t>
      </w:r>
      <w:r w:rsidR="000E2006">
        <w:rPr>
          <w:sz w:val="24"/>
          <w:szCs w:val="24"/>
        </w:rPr>
        <w:t>og indgår sammen med indh</w:t>
      </w:r>
      <w:r w:rsidR="004E1AF3">
        <w:rPr>
          <w:sz w:val="24"/>
          <w:szCs w:val="24"/>
        </w:rPr>
        <w:t>oldet i et samspil for at en læringsproces igangsættes.</w:t>
      </w:r>
    </w:p>
    <w:p w:rsidR="00252297" w:rsidRPr="00252297" w:rsidRDefault="00B0504B" w:rsidP="00E574C0">
      <w:pPr>
        <w:pStyle w:val="Listeafsnit"/>
        <w:numPr>
          <w:ilvl w:val="0"/>
          <w:numId w:val="1"/>
        </w:numPr>
        <w:spacing w:line="360" w:lineRule="auto"/>
        <w:rPr>
          <w:b/>
          <w:i/>
          <w:sz w:val="24"/>
          <w:szCs w:val="24"/>
        </w:rPr>
      </w:pPr>
      <w:r w:rsidRPr="0050050D">
        <w:rPr>
          <w:b/>
          <w:i/>
          <w:sz w:val="24"/>
          <w:szCs w:val="24"/>
        </w:rPr>
        <w:t>Engagement</w:t>
      </w:r>
      <w:r w:rsidR="00D8609E" w:rsidRPr="0050050D">
        <w:rPr>
          <w:b/>
          <w:i/>
          <w:sz w:val="24"/>
          <w:szCs w:val="24"/>
        </w:rPr>
        <w:t xml:space="preserve">: </w:t>
      </w:r>
      <w:r w:rsidR="00D8609E" w:rsidRPr="0050050D">
        <w:rPr>
          <w:sz w:val="24"/>
          <w:szCs w:val="24"/>
        </w:rPr>
        <w:t xml:space="preserve">At eleverne er aktive i timerne, at de bidrager med deres holdninger og meninger, </w:t>
      </w:r>
      <w:r w:rsidR="00A745A7">
        <w:rPr>
          <w:sz w:val="24"/>
          <w:szCs w:val="24"/>
        </w:rPr>
        <w:t xml:space="preserve">og </w:t>
      </w:r>
      <w:r w:rsidR="00D8609E" w:rsidRPr="0050050D">
        <w:rPr>
          <w:sz w:val="24"/>
          <w:szCs w:val="24"/>
        </w:rPr>
        <w:t>at de ved dette skaber en god</w:t>
      </w:r>
      <w:r w:rsidR="00D8609E" w:rsidRPr="006B3449">
        <w:rPr>
          <w:sz w:val="24"/>
          <w:szCs w:val="24"/>
        </w:rPr>
        <w:t xml:space="preserve"> </w:t>
      </w:r>
      <w:r w:rsidR="00534DA6" w:rsidRPr="006B3449">
        <w:rPr>
          <w:sz w:val="24"/>
          <w:szCs w:val="24"/>
        </w:rPr>
        <w:t>arbejdsmoral</w:t>
      </w:r>
      <w:r w:rsidR="00D8609E" w:rsidRPr="006B3449">
        <w:rPr>
          <w:sz w:val="24"/>
          <w:szCs w:val="24"/>
        </w:rPr>
        <w:t xml:space="preserve"> </w:t>
      </w:r>
      <w:r w:rsidR="00D8609E" w:rsidRPr="0050050D">
        <w:rPr>
          <w:sz w:val="24"/>
          <w:szCs w:val="24"/>
        </w:rPr>
        <w:t>i klassen.</w:t>
      </w:r>
    </w:p>
    <w:p w:rsidR="00B0504B" w:rsidRDefault="00252297" w:rsidP="00252297">
      <w:pPr>
        <w:pStyle w:val="Listeafsnit"/>
        <w:spacing w:line="360" w:lineRule="auto"/>
        <w:rPr>
          <w:sz w:val="24"/>
          <w:szCs w:val="24"/>
        </w:rPr>
      </w:pPr>
      <w:r>
        <w:rPr>
          <w:sz w:val="24"/>
          <w:szCs w:val="24"/>
        </w:rPr>
        <w:t xml:space="preserve"> Som nævnt i indledningen havde jeg en klasse i min praktik, hvor eleverne ikke var engageret overhovedet. Dette gør det endog meget vanskeligt at se, om ens undervisning er effektiv, og om eleverne har forstået det der er blevet undervist i. </w:t>
      </w:r>
    </w:p>
    <w:p w:rsidR="007F18EC" w:rsidRPr="0050050D" w:rsidRDefault="007F18EC" w:rsidP="00252297">
      <w:pPr>
        <w:pStyle w:val="Listeafsnit"/>
        <w:spacing w:line="360" w:lineRule="auto"/>
        <w:rPr>
          <w:b/>
          <w:i/>
          <w:sz w:val="24"/>
          <w:szCs w:val="24"/>
        </w:rPr>
      </w:pPr>
      <w:r>
        <w:rPr>
          <w:sz w:val="24"/>
          <w:szCs w:val="24"/>
        </w:rPr>
        <w:t>Dette hænger sammen med klassekultur.</w:t>
      </w:r>
    </w:p>
    <w:p w:rsidR="007F18EC" w:rsidRPr="009F6D35" w:rsidRDefault="007F18EC" w:rsidP="007F18EC">
      <w:pPr>
        <w:pStyle w:val="Listeafsnit"/>
        <w:numPr>
          <w:ilvl w:val="0"/>
          <w:numId w:val="1"/>
        </w:numPr>
        <w:spacing w:line="360" w:lineRule="auto"/>
        <w:jc w:val="both"/>
        <w:rPr>
          <w:sz w:val="24"/>
          <w:szCs w:val="24"/>
        </w:rPr>
      </w:pPr>
      <w:r>
        <w:rPr>
          <w:b/>
          <w:i/>
          <w:sz w:val="24"/>
          <w:szCs w:val="24"/>
        </w:rPr>
        <w:t xml:space="preserve">Klassekultur: </w:t>
      </w:r>
      <w:r>
        <w:rPr>
          <w:sz w:val="24"/>
          <w:szCs w:val="24"/>
        </w:rPr>
        <w:t xml:space="preserve">At definere ordet ”klassekultur” må gøres af flere omgange. Først ordet ”Kultur”: </w:t>
      </w:r>
      <w:r w:rsidRPr="000378FC">
        <w:rPr>
          <w:sz w:val="24"/>
          <w:szCs w:val="24"/>
        </w:rPr>
        <w:t>Den i dansk sammenhæng oftest citerede definition på kultur stammer fra Hartvig Frischs Europas Kulturhistorie (1928): "Kultur er Vaner".</w:t>
      </w:r>
      <w:r>
        <w:rPr>
          <w:rStyle w:val="Fodnotehenvisning"/>
          <w:sz w:val="24"/>
          <w:szCs w:val="24"/>
        </w:rPr>
        <w:footnoteReference w:id="18"/>
      </w:r>
      <w:r>
        <w:rPr>
          <w:sz w:val="24"/>
          <w:szCs w:val="24"/>
        </w:rPr>
        <w:t>Dette føler jeg er en fornuftig måde at definere ordet på, da vi jo alle er en del af flere forskellige kulturer alt efter hvor vi befinder os, i skolen, på arbejde, hjemme, ti</w:t>
      </w:r>
      <w:r w:rsidR="00911803">
        <w:rPr>
          <w:sz w:val="24"/>
          <w:szCs w:val="24"/>
        </w:rPr>
        <w:t>l sport eller sammen med venner, og ikke opfører os på samme måde alle steder. Altså har forskellige vaner.</w:t>
      </w:r>
      <w:r>
        <w:rPr>
          <w:sz w:val="24"/>
          <w:szCs w:val="24"/>
        </w:rPr>
        <w:t xml:space="preserve"> Når jeg så hæfter ordet ”Klasse” på og får ordet ”Klassekultur”, er det lig med de vaner der florerer i klassen, altså måden klassen påfører sig på i forskellige situationer. Klassen opfører sig måske forskelligt alt efter hvilken lærer de har, eller hvilket fag der undervises i, ligesom undervisningsformen kan have betydning for klassens opførsel. Klassekultur er altså her de vaner som kommer til udtryk i klassen, og er sjældent ens klasserne imellem. Det bygger jeg på mine oplevelser gennem mine praktikker. Derfor er det vigtigt at skabe en klassekultur, hvor der er plads til den enkelte uanset baggrund og faglig dygtighed, og derved skabe et godt læringsmiljø. Dette hænge</w:t>
      </w:r>
      <w:r w:rsidR="00273709">
        <w:rPr>
          <w:sz w:val="24"/>
          <w:szCs w:val="24"/>
        </w:rPr>
        <w:t>r sammen med god klasseledelse og gode relationer i klassen.</w:t>
      </w:r>
    </w:p>
    <w:p w:rsidR="00252297" w:rsidRDefault="00B0504B" w:rsidP="006510C6">
      <w:pPr>
        <w:pStyle w:val="Listeafsnit"/>
        <w:numPr>
          <w:ilvl w:val="0"/>
          <w:numId w:val="1"/>
        </w:numPr>
        <w:spacing w:line="360" w:lineRule="auto"/>
        <w:rPr>
          <w:sz w:val="24"/>
          <w:szCs w:val="24"/>
        </w:rPr>
      </w:pPr>
      <w:r w:rsidRPr="0050050D">
        <w:rPr>
          <w:b/>
          <w:i/>
          <w:sz w:val="24"/>
          <w:szCs w:val="24"/>
        </w:rPr>
        <w:t>Relationer</w:t>
      </w:r>
      <w:r w:rsidR="00D8609E" w:rsidRPr="0050050D">
        <w:rPr>
          <w:b/>
          <w:i/>
          <w:sz w:val="24"/>
          <w:szCs w:val="24"/>
        </w:rPr>
        <w:t xml:space="preserve">: </w:t>
      </w:r>
      <w:r w:rsidR="00EB3545" w:rsidRPr="0050050D">
        <w:rPr>
          <w:sz w:val="24"/>
          <w:szCs w:val="24"/>
        </w:rPr>
        <w:t>Dette begreb vil jeg definere ved hjælp af en artikel af Christina Lüthi</w:t>
      </w:r>
      <w:r w:rsidR="00F11383">
        <w:rPr>
          <w:rStyle w:val="Fodnotehenvisning"/>
          <w:sz w:val="24"/>
          <w:szCs w:val="24"/>
        </w:rPr>
        <w:footnoteReference w:id="19"/>
      </w:r>
      <w:r w:rsidR="00EB3545" w:rsidRPr="0050050D">
        <w:rPr>
          <w:sz w:val="24"/>
          <w:szCs w:val="24"/>
        </w:rPr>
        <w:t xml:space="preserve">, hvor hun blandt anden skriver ” Sociale relationer kan forstås som vores forhold til hinanden. Vores sociale relationer har vist sig, at være overordentlig vigtige for vores trivsel. Det skyldes at vi er sociale væsener og at vi har et stærkt behov for at høre til (Baumeister &amp; </w:t>
      </w:r>
      <w:r w:rsidR="00EB3545" w:rsidRPr="0050050D">
        <w:rPr>
          <w:sz w:val="24"/>
          <w:szCs w:val="24"/>
        </w:rPr>
        <w:lastRenderedPageBreak/>
        <w:t>Leary, 1995; Zachariae, 2008).” ”Trivsel medvirker ofte til en lyst til at lære, som er vigtige forudsætninger for dine elevernes faglige læring; For læring er ofte bundet op på lyst, og trives vi, er der god grobund for læring (</w:t>
      </w:r>
      <w:r w:rsidR="00C95808" w:rsidRPr="0050050D">
        <w:rPr>
          <w:sz w:val="24"/>
          <w:szCs w:val="24"/>
        </w:rPr>
        <w:t>Illeris, 2008</w:t>
      </w:r>
      <w:r w:rsidR="00EB3545" w:rsidRPr="0050050D">
        <w:rPr>
          <w:sz w:val="24"/>
          <w:szCs w:val="24"/>
        </w:rPr>
        <w:t xml:space="preserve">)”.” En del læringsteorier har som bekendt fokus på det sociale aspekt. </w:t>
      </w:r>
      <w:r w:rsidR="006A7962" w:rsidRPr="0050050D">
        <w:rPr>
          <w:sz w:val="24"/>
          <w:szCs w:val="24"/>
        </w:rPr>
        <w:t>Bl.a.</w:t>
      </w:r>
      <w:r w:rsidR="006510C6" w:rsidRPr="006510C6">
        <w:t xml:space="preserve"> </w:t>
      </w:r>
      <w:r w:rsidR="006510C6" w:rsidRPr="006510C6">
        <w:rPr>
          <w:sz w:val="24"/>
          <w:szCs w:val="24"/>
        </w:rPr>
        <w:t xml:space="preserve">af </w:t>
      </w:r>
      <w:r w:rsidR="00DB60C5">
        <w:rPr>
          <w:sz w:val="24"/>
          <w:szCs w:val="24"/>
        </w:rPr>
        <w:t>Wygotskys</w:t>
      </w:r>
      <w:r w:rsidR="00EB3545" w:rsidRPr="0050050D">
        <w:rPr>
          <w:sz w:val="24"/>
          <w:szCs w:val="24"/>
        </w:rPr>
        <w:t xml:space="preserve"> begreb om </w:t>
      </w:r>
      <w:r w:rsidR="00DB60C5">
        <w:rPr>
          <w:sz w:val="24"/>
          <w:szCs w:val="24"/>
        </w:rPr>
        <w:t>”</w:t>
      </w:r>
      <w:r w:rsidR="00EB3545" w:rsidRPr="0050050D">
        <w:rPr>
          <w:sz w:val="24"/>
          <w:szCs w:val="24"/>
        </w:rPr>
        <w:t>zonen for nærmeste udvikling</w:t>
      </w:r>
      <w:r w:rsidR="00DB60C5">
        <w:rPr>
          <w:sz w:val="24"/>
          <w:szCs w:val="24"/>
        </w:rPr>
        <w:t>”</w:t>
      </w:r>
      <w:r w:rsidR="005B42F4">
        <w:rPr>
          <w:rStyle w:val="Fodnotehenvisning"/>
          <w:sz w:val="24"/>
          <w:szCs w:val="24"/>
        </w:rPr>
        <w:footnoteReference w:id="20"/>
      </w:r>
      <w:r w:rsidR="00EB3545" w:rsidRPr="0050050D">
        <w:rPr>
          <w:sz w:val="24"/>
          <w:szCs w:val="24"/>
        </w:rPr>
        <w:t xml:space="preserve"> understreger pointen om, at læring foregår i det sociale møde med en mere kompetent person, fx en klassekammerat eller dig som underviser.”</w:t>
      </w:r>
      <w:r w:rsidR="00443292" w:rsidRPr="0050050D">
        <w:rPr>
          <w:rStyle w:val="Fodnotehenvisning"/>
          <w:sz w:val="24"/>
          <w:szCs w:val="24"/>
        </w:rPr>
        <w:footnoteReference w:id="21"/>
      </w:r>
    </w:p>
    <w:p w:rsidR="00EB3545" w:rsidRPr="0050050D" w:rsidRDefault="00252297" w:rsidP="00252297">
      <w:pPr>
        <w:pStyle w:val="Listeafsnit"/>
        <w:spacing w:line="360" w:lineRule="auto"/>
        <w:rPr>
          <w:sz w:val="24"/>
          <w:szCs w:val="24"/>
        </w:rPr>
      </w:pPr>
      <w:r>
        <w:rPr>
          <w:sz w:val="24"/>
          <w:szCs w:val="24"/>
        </w:rPr>
        <w:t>Hvis jeg som underviser kan skabe relationer til den enkelte elev, er eleven mere motiveret for at være aktiv og åben for læring.</w:t>
      </w:r>
    </w:p>
    <w:p w:rsidR="009F6D35" w:rsidRDefault="00EB3545" w:rsidP="00E574C0">
      <w:pPr>
        <w:pStyle w:val="Listeafsnit"/>
        <w:numPr>
          <w:ilvl w:val="0"/>
          <w:numId w:val="1"/>
        </w:numPr>
        <w:spacing w:line="360" w:lineRule="auto"/>
        <w:jc w:val="both"/>
        <w:rPr>
          <w:sz w:val="24"/>
          <w:szCs w:val="24"/>
        </w:rPr>
      </w:pPr>
      <w:r w:rsidRPr="00F06B79">
        <w:rPr>
          <w:b/>
          <w:i/>
          <w:sz w:val="24"/>
          <w:szCs w:val="24"/>
        </w:rPr>
        <w:t>Cooperative Learning</w:t>
      </w:r>
      <w:r w:rsidR="00931DDC" w:rsidRPr="0050050D">
        <w:rPr>
          <w:rStyle w:val="Fodnotehenvisning"/>
          <w:b/>
          <w:i/>
          <w:sz w:val="24"/>
          <w:szCs w:val="24"/>
        </w:rPr>
        <w:footnoteReference w:id="22"/>
      </w:r>
      <w:r w:rsidRPr="00F06B79">
        <w:rPr>
          <w:b/>
          <w:i/>
          <w:sz w:val="24"/>
          <w:szCs w:val="24"/>
        </w:rPr>
        <w:t>:</w:t>
      </w:r>
      <w:r w:rsidR="003B14CC" w:rsidRPr="00F06B79">
        <w:rPr>
          <w:b/>
          <w:i/>
          <w:sz w:val="24"/>
          <w:szCs w:val="24"/>
        </w:rPr>
        <w:t>”</w:t>
      </w:r>
      <w:r w:rsidRPr="00F06B79">
        <w:rPr>
          <w:b/>
          <w:i/>
          <w:sz w:val="24"/>
          <w:szCs w:val="24"/>
        </w:rPr>
        <w:t xml:space="preserve"> </w:t>
      </w:r>
      <w:r w:rsidR="0000587A" w:rsidRPr="00F06B79">
        <w:rPr>
          <w:sz w:val="24"/>
          <w:szCs w:val="24"/>
        </w:rPr>
        <w:t>Cooperative Learning</w:t>
      </w:r>
      <w:r w:rsidR="00F06B79">
        <w:rPr>
          <w:sz w:val="24"/>
          <w:szCs w:val="24"/>
        </w:rPr>
        <w:t xml:space="preserve"> </w:t>
      </w:r>
      <w:r w:rsidR="0000587A" w:rsidRPr="00F06B79">
        <w:rPr>
          <w:sz w:val="24"/>
          <w:szCs w:val="24"/>
        </w:rPr>
        <w:t>er en undervisningsform, der bygger på at eleverne samarbejder ud fra fastlagte strukturer og principper. Det foregår som regel i teams, og et af de vigtigste elementer er udvikling af sociale kompetencer</w:t>
      </w:r>
      <w:r w:rsidR="003B14CC" w:rsidRPr="00F06B79">
        <w:rPr>
          <w:sz w:val="24"/>
          <w:szCs w:val="24"/>
        </w:rPr>
        <w:t>”</w:t>
      </w:r>
      <w:r w:rsidR="003B14CC" w:rsidRPr="0050050D">
        <w:rPr>
          <w:rStyle w:val="Fodnotehenvisning"/>
          <w:sz w:val="24"/>
          <w:szCs w:val="24"/>
        </w:rPr>
        <w:footnoteReference w:id="23"/>
      </w:r>
      <w:r w:rsidR="0000587A" w:rsidRPr="00F06B79">
        <w:rPr>
          <w:sz w:val="24"/>
          <w:szCs w:val="24"/>
        </w:rPr>
        <w:t xml:space="preserve">. </w:t>
      </w:r>
      <w:r w:rsidR="002D2DFB" w:rsidRPr="00F06B79">
        <w:rPr>
          <w:sz w:val="24"/>
          <w:szCs w:val="24"/>
        </w:rPr>
        <w:t>Læringssynet er socialkonstrukti</w:t>
      </w:r>
      <w:r w:rsidR="00931DDC" w:rsidRPr="00F06B79">
        <w:rPr>
          <w:sz w:val="24"/>
          <w:szCs w:val="24"/>
        </w:rPr>
        <w:t>vi</w:t>
      </w:r>
      <w:r w:rsidR="002D2DFB" w:rsidRPr="00F06B79">
        <w:rPr>
          <w:sz w:val="24"/>
          <w:szCs w:val="24"/>
        </w:rPr>
        <w:t xml:space="preserve">stisk og læner sig op af Vygotskys </w:t>
      </w:r>
      <w:r w:rsidR="00534DA6" w:rsidRPr="006B3449">
        <w:rPr>
          <w:sz w:val="24"/>
          <w:szCs w:val="24"/>
        </w:rPr>
        <w:t>teorier</w:t>
      </w:r>
      <w:r w:rsidR="002D2DFB" w:rsidRPr="00F06B79">
        <w:rPr>
          <w:sz w:val="24"/>
          <w:szCs w:val="24"/>
        </w:rPr>
        <w:t xml:space="preserve"> om, ”at læring er en social proces der finder sted i interaktion med andre”</w:t>
      </w:r>
      <w:r w:rsidR="00931DDC" w:rsidRPr="0050050D">
        <w:rPr>
          <w:rStyle w:val="Fodnotehenvisning"/>
          <w:sz w:val="24"/>
          <w:szCs w:val="24"/>
        </w:rPr>
        <w:footnoteReference w:id="24"/>
      </w:r>
      <w:r w:rsidR="002D2DFB" w:rsidRPr="00F06B79">
        <w:rPr>
          <w:sz w:val="24"/>
          <w:szCs w:val="24"/>
        </w:rPr>
        <w:t xml:space="preserve">. </w:t>
      </w:r>
      <w:r w:rsidR="007D1543" w:rsidRPr="00F06B79">
        <w:rPr>
          <w:sz w:val="24"/>
          <w:szCs w:val="24"/>
        </w:rPr>
        <w:t>Han taler om ”zonen for nærmeste udvikling”, og mener dermed, at for at eleven kan udvikle sig og modtage læring, skal det ske ved samarbejde med andre elever, der kan udfordre den viden eleven allerede har og give ham ny viden. Altså i dialog med andre elever.</w:t>
      </w:r>
      <w:r w:rsidR="00F06B79">
        <w:rPr>
          <w:sz w:val="24"/>
          <w:szCs w:val="24"/>
        </w:rPr>
        <w:t xml:space="preserve"> </w:t>
      </w:r>
      <w:r w:rsidR="007D1543" w:rsidRPr="00F06B79">
        <w:rPr>
          <w:sz w:val="24"/>
          <w:szCs w:val="24"/>
        </w:rPr>
        <w:t>Samtidig er det</w:t>
      </w:r>
      <w:r w:rsidR="006B3449">
        <w:rPr>
          <w:color w:val="FF0000"/>
          <w:sz w:val="24"/>
          <w:szCs w:val="24"/>
        </w:rPr>
        <w:t xml:space="preserve"> </w:t>
      </w:r>
      <w:r w:rsidR="007D1543" w:rsidRPr="00F06B79">
        <w:rPr>
          <w:sz w:val="24"/>
          <w:szCs w:val="24"/>
        </w:rPr>
        <w:t>en vigtig ting at alle elever bliver aktiveret</w:t>
      </w:r>
      <w:r w:rsidR="00931DDC" w:rsidRPr="00F06B79">
        <w:rPr>
          <w:sz w:val="24"/>
          <w:szCs w:val="24"/>
        </w:rPr>
        <w:t xml:space="preserve"> gennem sparring, feedback og dialog med andre, for derved at komme frem til deres forståelse af stoffet.</w:t>
      </w:r>
    </w:p>
    <w:p w:rsidR="007F18EC" w:rsidRPr="007F18EC" w:rsidRDefault="007F18EC" w:rsidP="007F18EC">
      <w:pPr>
        <w:pStyle w:val="Listeafsnit"/>
        <w:spacing w:line="360" w:lineRule="auto"/>
        <w:jc w:val="both"/>
        <w:rPr>
          <w:sz w:val="24"/>
          <w:szCs w:val="24"/>
        </w:rPr>
      </w:pPr>
      <w:r>
        <w:rPr>
          <w:sz w:val="24"/>
          <w:szCs w:val="24"/>
        </w:rPr>
        <w:t>Det er vigtigt at skabe et læringsmiljø der bygger på gensidig respekt og accept af andre. Det hænger meget sammen med god klasseledelse.</w:t>
      </w:r>
    </w:p>
    <w:p w:rsidR="00273709" w:rsidRDefault="00B37716" w:rsidP="00E574C0">
      <w:pPr>
        <w:pStyle w:val="Listeafsnit"/>
        <w:numPr>
          <w:ilvl w:val="0"/>
          <w:numId w:val="1"/>
        </w:numPr>
        <w:spacing w:line="360" w:lineRule="auto"/>
        <w:jc w:val="both"/>
        <w:rPr>
          <w:sz w:val="24"/>
          <w:szCs w:val="24"/>
        </w:rPr>
      </w:pPr>
      <w:r>
        <w:rPr>
          <w:b/>
          <w:i/>
          <w:sz w:val="24"/>
          <w:szCs w:val="24"/>
        </w:rPr>
        <w:t xml:space="preserve">God </w:t>
      </w:r>
      <w:r w:rsidR="009F6D35">
        <w:rPr>
          <w:b/>
          <w:i/>
          <w:sz w:val="24"/>
          <w:szCs w:val="24"/>
        </w:rPr>
        <w:t>Klasseledelse:</w:t>
      </w:r>
      <w:r w:rsidR="006129DD">
        <w:rPr>
          <w:b/>
          <w:i/>
          <w:sz w:val="24"/>
          <w:szCs w:val="24"/>
        </w:rPr>
        <w:t xml:space="preserve"> </w:t>
      </w:r>
      <w:r w:rsidR="006129DD">
        <w:rPr>
          <w:sz w:val="24"/>
          <w:szCs w:val="24"/>
        </w:rPr>
        <w:t xml:space="preserve">Begrebet ”Klasseledelse” </w:t>
      </w:r>
      <w:r>
        <w:rPr>
          <w:sz w:val="24"/>
          <w:szCs w:val="24"/>
        </w:rPr>
        <w:t>er kort fortalt måden man som lærer leder klassen. Dette er en vigtig del af det at skabe et positivt og udviklende læringsmiljø for eleverne.</w:t>
      </w:r>
      <w:r>
        <w:rPr>
          <w:rStyle w:val="Fodnotehenvisning"/>
          <w:sz w:val="24"/>
          <w:szCs w:val="24"/>
        </w:rPr>
        <w:footnoteReference w:id="25"/>
      </w:r>
      <w:r>
        <w:rPr>
          <w:sz w:val="24"/>
          <w:szCs w:val="24"/>
        </w:rPr>
        <w:t xml:space="preserve"> Derfor er der nogle kompetencer som den enkelte lærer skal have: faglighed, synlig</w:t>
      </w:r>
      <w:r w:rsidR="005B42F4">
        <w:rPr>
          <w:sz w:val="24"/>
          <w:szCs w:val="24"/>
        </w:rPr>
        <w:t>t</w:t>
      </w:r>
      <w:r>
        <w:rPr>
          <w:sz w:val="24"/>
          <w:szCs w:val="24"/>
        </w:rPr>
        <w:t xml:space="preserve"> lederskab, empati for den enkelte elev, kunne motivere og skabe gode relationer til den enkelte elev. Man kan sige at </w:t>
      </w:r>
      <w:r w:rsidR="00D04538">
        <w:rPr>
          <w:sz w:val="24"/>
          <w:szCs w:val="24"/>
        </w:rPr>
        <w:t xml:space="preserve">god klasseledelse skaber sammenhæng mellem andre begreber som motivation, relationer, anerkendelse, klassekultur og engagement. </w:t>
      </w:r>
      <w:r w:rsidR="00D04538">
        <w:rPr>
          <w:sz w:val="24"/>
          <w:szCs w:val="24"/>
        </w:rPr>
        <w:lastRenderedPageBreak/>
        <w:t>Klasseledelse er ikke en stationær ledelsesmåde, men afhænger af ens personlighed, viden, holdninger og måden du kommunikerer på</w:t>
      </w:r>
      <w:r w:rsidR="00316A1B">
        <w:rPr>
          <w:rStyle w:val="Fodnotehenvisning"/>
          <w:sz w:val="24"/>
          <w:szCs w:val="24"/>
        </w:rPr>
        <w:footnoteReference w:id="26"/>
      </w:r>
      <w:r w:rsidR="00D04538">
        <w:rPr>
          <w:sz w:val="24"/>
          <w:szCs w:val="24"/>
        </w:rPr>
        <w:t xml:space="preserve">. </w:t>
      </w:r>
      <w:r w:rsidR="00911803">
        <w:rPr>
          <w:sz w:val="24"/>
          <w:szCs w:val="24"/>
        </w:rPr>
        <w:t>Hvad der virker for mig virker nødvendigvis ikke for andre.</w:t>
      </w:r>
    </w:p>
    <w:p w:rsidR="009F6D35" w:rsidRPr="009F6D35" w:rsidRDefault="00273709" w:rsidP="00273709">
      <w:pPr>
        <w:pStyle w:val="Listeafsnit"/>
        <w:spacing w:line="360" w:lineRule="auto"/>
        <w:jc w:val="both"/>
        <w:rPr>
          <w:sz w:val="24"/>
          <w:szCs w:val="24"/>
        </w:rPr>
      </w:pPr>
      <w:r>
        <w:rPr>
          <w:sz w:val="24"/>
          <w:szCs w:val="24"/>
        </w:rPr>
        <w:t>Klasseledelse</w:t>
      </w:r>
      <w:r w:rsidR="005B42F4">
        <w:rPr>
          <w:sz w:val="24"/>
          <w:szCs w:val="24"/>
        </w:rPr>
        <w:t xml:space="preserve"> er for mig en af de vigtigste kompetencer jeg skal </w:t>
      </w:r>
      <w:r>
        <w:rPr>
          <w:sz w:val="24"/>
          <w:szCs w:val="24"/>
        </w:rPr>
        <w:t>mestre</w:t>
      </w:r>
      <w:r w:rsidR="005B42F4">
        <w:rPr>
          <w:sz w:val="24"/>
          <w:szCs w:val="24"/>
        </w:rPr>
        <w:t>, hvis jeg vil opnå tilfredsstillende resultater med min undervisning, da det er den der har afgørende betydning for om mine elever er motiveret til at modtage læring i den tid jeg underviser dem. Klasseledelse hænger også sammen med effektiv undervisning. Jeg er af den overbevisning, at hvis jeg ikke formår at skabe et læringsmiljø, der bygger på tillid, tryghed</w:t>
      </w:r>
      <w:r w:rsidR="00252297">
        <w:rPr>
          <w:sz w:val="24"/>
          <w:szCs w:val="24"/>
        </w:rPr>
        <w:t xml:space="preserve"> og gensidig respekt, er det umuligt for mig at give eleverne læring.</w:t>
      </w:r>
    </w:p>
    <w:p w:rsidR="009F6D35" w:rsidRDefault="009F6D35" w:rsidP="00E574C0">
      <w:pPr>
        <w:pStyle w:val="Listeafsnit"/>
        <w:numPr>
          <w:ilvl w:val="0"/>
          <w:numId w:val="1"/>
        </w:numPr>
        <w:spacing w:line="360" w:lineRule="auto"/>
        <w:jc w:val="both"/>
        <w:rPr>
          <w:sz w:val="24"/>
          <w:szCs w:val="24"/>
        </w:rPr>
      </w:pPr>
      <w:r>
        <w:rPr>
          <w:b/>
          <w:i/>
          <w:sz w:val="24"/>
          <w:szCs w:val="24"/>
        </w:rPr>
        <w:t>Det at være anderledes:</w:t>
      </w:r>
      <w:r w:rsidR="00D04538">
        <w:rPr>
          <w:b/>
          <w:i/>
          <w:sz w:val="24"/>
          <w:szCs w:val="24"/>
        </w:rPr>
        <w:t xml:space="preserve"> </w:t>
      </w:r>
      <w:r w:rsidR="00D04538">
        <w:rPr>
          <w:sz w:val="24"/>
          <w:szCs w:val="24"/>
        </w:rPr>
        <w:t>Begrebet ”</w:t>
      </w:r>
      <w:r w:rsidR="0018730B">
        <w:rPr>
          <w:sz w:val="24"/>
          <w:szCs w:val="24"/>
        </w:rPr>
        <w:t>A</w:t>
      </w:r>
      <w:r w:rsidR="00D04538">
        <w:rPr>
          <w:sz w:val="24"/>
          <w:szCs w:val="24"/>
        </w:rPr>
        <w:t>nderledes” definerer jeg på denne måde: At være anderledes er at afvige fra normen, altså at være på en måde som</w:t>
      </w:r>
      <w:r w:rsidR="00316A1B">
        <w:rPr>
          <w:sz w:val="24"/>
          <w:szCs w:val="24"/>
        </w:rPr>
        <w:t xml:space="preserve"> afviger fra</w:t>
      </w:r>
      <w:r w:rsidR="00D04538">
        <w:rPr>
          <w:sz w:val="24"/>
          <w:szCs w:val="24"/>
        </w:rPr>
        <w:t xml:space="preserve"> flertallet i det nuværende samfund</w:t>
      </w:r>
      <w:r w:rsidR="00316A1B">
        <w:rPr>
          <w:sz w:val="24"/>
          <w:szCs w:val="24"/>
        </w:rPr>
        <w:t xml:space="preserve">. Man kan være anderledes på mange måder, lige fra udseende, tro, væremåde m.m. </w:t>
      </w:r>
    </w:p>
    <w:p w:rsidR="00273709" w:rsidRPr="00273709" w:rsidRDefault="00273709" w:rsidP="00273709">
      <w:pPr>
        <w:pStyle w:val="Listeafsnit"/>
        <w:spacing w:line="360" w:lineRule="auto"/>
        <w:jc w:val="both"/>
        <w:rPr>
          <w:sz w:val="24"/>
          <w:szCs w:val="24"/>
        </w:rPr>
      </w:pPr>
      <w:r>
        <w:rPr>
          <w:sz w:val="24"/>
          <w:szCs w:val="24"/>
        </w:rPr>
        <w:t xml:space="preserve">Det er vigtigt at forsøge at gøre eleverne klart, at der skal være plads til alle. Uanset social status, </w:t>
      </w:r>
      <w:r w:rsidR="002E012C">
        <w:rPr>
          <w:sz w:val="24"/>
          <w:szCs w:val="24"/>
        </w:rPr>
        <w:t xml:space="preserve">faglig viden, </w:t>
      </w:r>
      <w:r>
        <w:rPr>
          <w:sz w:val="24"/>
          <w:szCs w:val="24"/>
        </w:rPr>
        <w:t>tro eller hudfarve skal vi kunne arbejde sammen.</w:t>
      </w:r>
      <w:r w:rsidR="00911803">
        <w:rPr>
          <w:sz w:val="24"/>
          <w:szCs w:val="24"/>
        </w:rPr>
        <w:t xml:space="preserve"> Vi er del af et samfund hvor grænserne er flydende og man handler på tværs af disse og på tværs af kontinenter.</w:t>
      </w:r>
      <w:r>
        <w:rPr>
          <w:sz w:val="24"/>
          <w:szCs w:val="24"/>
        </w:rPr>
        <w:t xml:space="preserve"> </w:t>
      </w:r>
    </w:p>
    <w:p w:rsidR="00517C80" w:rsidRDefault="00453C4B" w:rsidP="00E574C0">
      <w:pPr>
        <w:pStyle w:val="Listeafsnit"/>
        <w:numPr>
          <w:ilvl w:val="0"/>
          <w:numId w:val="1"/>
        </w:numPr>
        <w:spacing w:line="360" w:lineRule="auto"/>
        <w:jc w:val="both"/>
        <w:rPr>
          <w:sz w:val="24"/>
          <w:szCs w:val="24"/>
        </w:rPr>
      </w:pPr>
      <w:r>
        <w:rPr>
          <w:b/>
          <w:i/>
          <w:sz w:val="24"/>
          <w:szCs w:val="24"/>
        </w:rPr>
        <w:t>Anerkendelse:</w:t>
      </w:r>
      <w:r w:rsidR="00316A1B">
        <w:rPr>
          <w:b/>
          <w:i/>
          <w:sz w:val="24"/>
          <w:szCs w:val="24"/>
        </w:rPr>
        <w:t xml:space="preserve"> </w:t>
      </w:r>
      <w:r w:rsidR="0018730B">
        <w:rPr>
          <w:sz w:val="24"/>
          <w:szCs w:val="24"/>
        </w:rPr>
        <w:t xml:space="preserve">Begrebet ”Anerkendelse” ligestiller jeg med accept. </w:t>
      </w:r>
      <w:r w:rsidR="00E06B42">
        <w:rPr>
          <w:sz w:val="24"/>
          <w:szCs w:val="24"/>
        </w:rPr>
        <w:t>Man vil som person anerkendes (accepteres) for den man er, og man skal anerkende (acceptere) andre. Alex Honneth</w:t>
      </w:r>
      <w:r w:rsidR="00E06B42">
        <w:rPr>
          <w:rStyle w:val="Fodnotehenvisning"/>
          <w:sz w:val="24"/>
          <w:szCs w:val="24"/>
        </w:rPr>
        <w:footnoteReference w:id="27"/>
      </w:r>
      <w:r w:rsidR="00E06B42">
        <w:rPr>
          <w:sz w:val="24"/>
          <w:szCs w:val="24"/>
        </w:rPr>
        <w:t>mener, at anerkendelsesspørgsmålet er et spørgsmål om identitet (identitetsskabende) og for at få fuld anerkendels</w:t>
      </w:r>
      <w:r w:rsidR="002407FD">
        <w:rPr>
          <w:sz w:val="24"/>
          <w:szCs w:val="24"/>
        </w:rPr>
        <w:t>e skal dette ske på 3 niveauer:</w:t>
      </w:r>
      <w:r w:rsidR="002407FD">
        <w:rPr>
          <w:rStyle w:val="Fodnotehenvisning"/>
          <w:sz w:val="24"/>
          <w:szCs w:val="24"/>
        </w:rPr>
        <w:footnoteReference w:id="28"/>
      </w:r>
    </w:p>
    <w:p w:rsidR="00453C4B" w:rsidRPr="00517C80" w:rsidRDefault="00517C80" w:rsidP="00E574C0">
      <w:pPr>
        <w:pStyle w:val="Listeafsnit"/>
        <w:numPr>
          <w:ilvl w:val="0"/>
          <w:numId w:val="1"/>
        </w:numPr>
        <w:spacing w:line="360" w:lineRule="auto"/>
        <w:jc w:val="both"/>
        <w:rPr>
          <w:i/>
          <w:sz w:val="24"/>
          <w:szCs w:val="24"/>
        </w:rPr>
      </w:pPr>
      <w:r w:rsidRPr="00517C80">
        <w:rPr>
          <w:i/>
          <w:sz w:val="24"/>
          <w:szCs w:val="24"/>
        </w:rPr>
        <w:t>Det at blive elsket</w:t>
      </w:r>
      <w:r>
        <w:rPr>
          <w:i/>
          <w:sz w:val="24"/>
          <w:szCs w:val="24"/>
        </w:rPr>
        <w:t xml:space="preserve">: </w:t>
      </w:r>
      <w:r>
        <w:rPr>
          <w:sz w:val="24"/>
          <w:szCs w:val="24"/>
        </w:rPr>
        <w:t>At man som menneske bliver elsket for den man er i hverdagen af familie, venner m.m.</w:t>
      </w:r>
      <w:r w:rsidR="002407FD">
        <w:rPr>
          <w:sz w:val="24"/>
          <w:szCs w:val="24"/>
        </w:rPr>
        <w:t xml:space="preserve"> Selvtillid.</w:t>
      </w:r>
    </w:p>
    <w:p w:rsidR="002407FD" w:rsidRPr="002407FD" w:rsidRDefault="00517C80" w:rsidP="00E574C0">
      <w:pPr>
        <w:pStyle w:val="Listeafsnit"/>
        <w:numPr>
          <w:ilvl w:val="0"/>
          <w:numId w:val="1"/>
        </w:numPr>
        <w:spacing w:line="360" w:lineRule="auto"/>
        <w:jc w:val="both"/>
        <w:rPr>
          <w:i/>
          <w:sz w:val="24"/>
          <w:szCs w:val="24"/>
        </w:rPr>
      </w:pPr>
      <w:r>
        <w:rPr>
          <w:i/>
          <w:sz w:val="24"/>
          <w:szCs w:val="24"/>
        </w:rPr>
        <w:t xml:space="preserve">Retslig anerkendelse: </w:t>
      </w:r>
      <w:r w:rsidR="002407FD">
        <w:rPr>
          <w:sz w:val="24"/>
          <w:szCs w:val="24"/>
        </w:rPr>
        <w:t>At man som borger i dette land har samme rettigheder som andre borgere, da man tager det for givet, at man er det samme værd som andre. Selvagtelse.</w:t>
      </w:r>
    </w:p>
    <w:p w:rsidR="00517C80" w:rsidRPr="00273709" w:rsidRDefault="002407FD" w:rsidP="00E574C0">
      <w:pPr>
        <w:pStyle w:val="Listeafsnit"/>
        <w:numPr>
          <w:ilvl w:val="0"/>
          <w:numId w:val="1"/>
        </w:numPr>
        <w:spacing w:line="360" w:lineRule="auto"/>
        <w:jc w:val="both"/>
        <w:rPr>
          <w:i/>
          <w:sz w:val="24"/>
          <w:szCs w:val="24"/>
        </w:rPr>
      </w:pPr>
      <w:r>
        <w:rPr>
          <w:i/>
          <w:sz w:val="24"/>
          <w:szCs w:val="24"/>
        </w:rPr>
        <w:t>Social anderkendelse:</w:t>
      </w:r>
      <w:r>
        <w:rPr>
          <w:sz w:val="24"/>
          <w:szCs w:val="24"/>
        </w:rPr>
        <w:t xml:space="preserve"> At man opnår en social anerkendelse i forhold til det fælleskab man lever i. Selvværd</w:t>
      </w:r>
      <w:r w:rsidR="00273709">
        <w:rPr>
          <w:sz w:val="24"/>
          <w:szCs w:val="24"/>
        </w:rPr>
        <w:t>.</w:t>
      </w:r>
    </w:p>
    <w:p w:rsidR="00273709" w:rsidRPr="00273709" w:rsidRDefault="00273709" w:rsidP="00273709">
      <w:pPr>
        <w:pStyle w:val="Listeafsnit"/>
        <w:spacing w:line="360" w:lineRule="auto"/>
        <w:jc w:val="both"/>
        <w:rPr>
          <w:sz w:val="24"/>
          <w:szCs w:val="24"/>
        </w:rPr>
      </w:pPr>
      <w:r>
        <w:rPr>
          <w:sz w:val="24"/>
          <w:szCs w:val="24"/>
        </w:rPr>
        <w:lastRenderedPageBreak/>
        <w:t xml:space="preserve">At anerkende andre er en del af almen dannelse i skolen. </w:t>
      </w:r>
      <w:r w:rsidR="00DC49A6">
        <w:rPr>
          <w:sz w:val="24"/>
          <w:szCs w:val="24"/>
        </w:rPr>
        <w:t>I Fælles Mål 2009, Elevernes alsidige udvikling står der, citat ”</w:t>
      </w:r>
      <w:r w:rsidR="00DC49A6" w:rsidRPr="00DC49A6">
        <w:t xml:space="preserve"> </w:t>
      </w:r>
      <w:r w:rsidR="00DC49A6" w:rsidRPr="00DC49A6">
        <w:rPr>
          <w:i/>
          <w:sz w:val="24"/>
          <w:szCs w:val="24"/>
        </w:rPr>
        <w:t>Det er nødvendigt at føle sig som en værdsat del af et socialt fællesskab for at kunne trives og udvikles. Der er en direkte sammenhæng mellem graden af anerkendelse og positiv social tilknytning og det udbytte, eleven kan forventes at få af sin skolegang. Det er derfor meget vigtigt, at eleven lærer at indgå i og bidrage aktivt til forskellige sociale fællesskaber. Elevens oplevelse af personlig integritet og frihed til at vælge skal bevares, samtidig med at de forpligtende aspekter af fællesskaberne er velbegrundede og forståelige for eleven. Lykkes dette, har det naturligvis stor værdi i sig selv. Det er også en direkte forberedelse til elevens deltagelse i et s</w:t>
      </w:r>
      <w:r w:rsidR="00DC49A6">
        <w:rPr>
          <w:i/>
          <w:sz w:val="24"/>
          <w:szCs w:val="24"/>
        </w:rPr>
        <w:t>amfund med frihed og folkestyre”.</w:t>
      </w:r>
      <w:r w:rsidR="00DC49A6">
        <w:rPr>
          <w:rStyle w:val="Fodnotehenvisning"/>
          <w:i/>
          <w:sz w:val="24"/>
          <w:szCs w:val="24"/>
        </w:rPr>
        <w:footnoteReference w:id="29"/>
      </w:r>
      <w:r w:rsidR="00DC49A6">
        <w:rPr>
          <w:sz w:val="24"/>
          <w:szCs w:val="24"/>
        </w:rPr>
        <w:t>I et samfund der som vores er multikulturelt, er det nødvendigt at kunne arbejde sammen med andre uanset hvilken kultur, hvilket land og hvilket udseende de har.</w:t>
      </w:r>
    </w:p>
    <w:p w:rsidR="00A75E38" w:rsidRPr="00DC49A6" w:rsidRDefault="00A75E38" w:rsidP="00E574C0">
      <w:pPr>
        <w:pStyle w:val="Listeafsnit"/>
        <w:numPr>
          <w:ilvl w:val="0"/>
          <w:numId w:val="1"/>
        </w:numPr>
        <w:spacing w:line="360" w:lineRule="auto"/>
        <w:jc w:val="both"/>
        <w:rPr>
          <w:b/>
          <w:i/>
          <w:sz w:val="24"/>
          <w:szCs w:val="24"/>
        </w:rPr>
      </w:pPr>
      <w:r w:rsidRPr="00A75E38">
        <w:rPr>
          <w:b/>
          <w:i/>
          <w:sz w:val="24"/>
          <w:szCs w:val="24"/>
        </w:rPr>
        <w:t>Effektiv undervisning</w:t>
      </w:r>
      <w:r>
        <w:rPr>
          <w:b/>
          <w:i/>
          <w:sz w:val="24"/>
          <w:szCs w:val="24"/>
        </w:rPr>
        <w:t xml:space="preserve">: </w:t>
      </w:r>
      <w:r>
        <w:rPr>
          <w:sz w:val="24"/>
          <w:szCs w:val="24"/>
        </w:rPr>
        <w:t>Begrebet ”Effektiv undervisning”</w:t>
      </w:r>
      <w:r w:rsidR="009D587C">
        <w:rPr>
          <w:rStyle w:val="Fodnotehenvisning"/>
          <w:sz w:val="24"/>
          <w:szCs w:val="24"/>
        </w:rPr>
        <w:footnoteReference w:id="30"/>
      </w:r>
      <w:r>
        <w:rPr>
          <w:sz w:val="24"/>
          <w:szCs w:val="24"/>
        </w:rPr>
        <w:t xml:space="preserve"> er en god blanding af før omtalte begreber samlet i et. Lærer-elev-forholdet er dialogisk, det vil sige anerkendende, motiverende, accept af </w:t>
      </w:r>
      <w:r w:rsidR="009D587C">
        <w:rPr>
          <w:sz w:val="24"/>
          <w:szCs w:val="24"/>
        </w:rPr>
        <w:t xml:space="preserve">eleven som person uanset baggrund, indholdet er væsentligt (altså dannelseskvaliteter) hvilket gør at den er meningsfyldt og målet er tydeligt, undervisningen virker effektivt, så det ses i elevens almene og faglige udbytte. Undervisningen foregår i et stimulerende miljø hvor eleverne har ordentlige rammer der gør, at man </w:t>
      </w:r>
      <w:r w:rsidR="00F77E2D">
        <w:rPr>
          <w:sz w:val="24"/>
          <w:szCs w:val="24"/>
        </w:rPr>
        <w:t>er motiveret og føler sig sikker, så man derved kan være aktiv og engageret i undervisningen</w:t>
      </w:r>
      <w:r w:rsidR="00CE62BB">
        <w:rPr>
          <w:sz w:val="24"/>
          <w:szCs w:val="24"/>
        </w:rPr>
        <w:t>.</w:t>
      </w:r>
    </w:p>
    <w:p w:rsidR="00DC49A6" w:rsidRPr="00DC49A6" w:rsidRDefault="00DC49A6" w:rsidP="00DC49A6">
      <w:pPr>
        <w:pStyle w:val="Listeafsnit"/>
        <w:spacing w:line="360" w:lineRule="auto"/>
        <w:jc w:val="both"/>
        <w:rPr>
          <w:sz w:val="24"/>
          <w:szCs w:val="24"/>
        </w:rPr>
      </w:pPr>
      <w:r>
        <w:rPr>
          <w:sz w:val="24"/>
          <w:szCs w:val="24"/>
        </w:rPr>
        <w:t xml:space="preserve">Som nævnt under begrebet </w:t>
      </w:r>
      <w:r>
        <w:rPr>
          <w:i/>
          <w:sz w:val="24"/>
          <w:szCs w:val="24"/>
        </w:rPr>
        <w:t xml:space="preserve">God klasseledelse </w:t>
      </w:r>
      <w:r>
        <w:rPr>
          <w:sz w:val="24"/>
          <w:szCs w:val="24"/>
        </w:rPr>
        <w:t>er jeg af den overbevisning, at hvis min undervisning skal være effek</w:t>
      </w:r>
      <w:r w:rsidR="006743A1">
        <w:rPr>
          <w:sz w:val="24"/>
          <w:szCs w:val="24"/>
        </w:rPr>
        <w:t>tiv, skal rammerne være i orden, både de indre og de ydre.</w:t>
      </w:r>
      <w:r>
        <w:rPr>
          <w:sz w:val="24"/>
          <w:szCs w:val="24"/>
        </w:rPr>
        <w:t xml:space="preserve"> Altså skal eleverne kunne føle sig trygge og turde være dem selv. Ligeledes skal de ikke være bange for at lave fejl. </w:t>
      </w:r>
    </w:p>
    <w:p w:rsidR="00CE62BB" w:rsidRPr="00DC49A6" w:rsidRDefault="00CE62BB" w:rsidP="00630F61">
      <w:pPr>
        <w:pStyle w:val="Listeafsnit"/>
        <w:numPr>
          <w:ilvl w:val="0"/>
          <w:numId w:val="1"/>
        </w:numPr>
        <w:spacing w:line="360" w:lineRule="auto"/>
        <w:jc w:val="both"/>
        <w:rPr>
          <w:b/>
          <w:i/>
          <w:sz w:val="24"/>
          <w:szCs w:val="24"/>
        </w:rPr>
      </w:pPr>
      <w:r w:rsidRPr="00630F61">
        <w:rPr>
          <w:b/>
          <w:i/>
          <w:sz w:val="24"/>
          <w:szCs w:val="24"/>
        </w:rPr>
        <w:t xml:space="preserve">Historiebevidsthed: </w:t>
      </w:r>
      <w:r w:rsidRPr="00630F61">
        <w:rPr>
          <w:sz w:val="24"/>
          <w:szCs w:val="24"/>
        </w:rPr>
        <w:t>jeg vil bruge Bernard</w:t>
      </w:r>
      <w:r w:rsidR="00630F61" w:rsidRPr="00630F61">
        <w:rPr>
          <w:sz w:val="24"/>
          <w:szCs w:val="24"/>
        </w:rPr>
        <w:t xml:space="preserve"> Eric </w:t>
      </w:r>
      <w:r w:rsidRPr="00630F61">
        <w:rPr>
          <w:sz w:val="24"/>
          <w:szCs w:val="24"/>
        </w:rPr>
        <w:t>Jensen</w:t>
      </w:r>
      <w:r w:rsidR="00630F61">
        <w:rPr>
          <w:rStyle w:val="Fodnotehenvisning"/>
          <w:sz w:val="24"/>
          <w:szCs w:val="24"/>
        </w:rPr>
        <w:footnoteReference w:id="31"/>
      </w:r>
      <w:r w:rsidRPr="00630F61">
        <w:rPr>
          <w:sz w:val="24"/>
          <w:szCs w:val="24"/>
        </w:rPr>
        <w:t xml:space="preserve"> til at definere</w:t>
      </w:r>
      <w:r w:rsidR="00630F61" w:rsidRPr="00630F61">
        <w:rPr>
          <w:sz w:val="24"/>
          <w:szCs w:val="24"/>
        </w:rPr>
        <w:t xml:space="preserve"> dette begreb.</w:t>
      </w:r>
      <w:r w:rsidRPr="00630F61">
        <w:rPr>
          <w:b/>
          <w:i/>
          <w:sz w:val="24"/>
          <w:szCs w:val="24"/>
        </w:rPr>
        <w:t xml:space="preserve"> </w:t>
      </w:r>
      <w:r w:rsidR="00630F61" w:rsidRPr="00630F61">
        <w:rPr>
          <w:sz w:val="24"/>
          <w:szCs w:val="24"/>
        </w:rPr>
        <w:t xml:space="preserve">På hans hjemmeside skriver han følgende: </w:t>
      </w:r>
      <w:r w:rsidR="00DC49A6" w:rsidRPr="00630F61">
        <w:rPr>
          <w:sz w:val="24"/>
          <w:szCs w:val="24"/>
        </w:rPr>
        <w:t>citat</w:t>
      </w:r>
      <w:r w:rsidR="00DC49A6" w:rsidRPr="00630F61">
        <w:rPr>
          <w:i/>
          <w:sz w:val="24"/>
          <w:szCs w:val="24"/>
        </w:rPr>
        <w:t xml:space="preserve"> ”Den</w:t>
      </w:r>
      <w:r w:rsidR="00630F61" w:rsidRPr="00630F61">
        <w:rPr>
          <w:i/>
          <w:sz w:val="24"/>
          <w:szCs w:val="24"/>
        </w:rPr>
        <w:t xml:space="preserve"> faglige betegnelse for den form for bevidsthed, der vedrører historie som levet liv og dermed som en levende og virksom proces. Mennesker bliver både formet af og er selv med til at forme historisk-sociale processer, og de kan derfor siges at være såvel historieskabte som historieskabende. At have historiebevidsthed vedrører det forhold, at mennesker bærer tiden og dermed det </w:t>
      </w:r>
      <w:r w:rsidR="00630F61" w:rsidRPr="00630F61">
        <w:rPr>
          <w:i/>
          <w:sz w:val="24"/>
          <w:szCs w:val="24"/>
        </w:rPr>
        <w:lastRenderedPageBreak/>
        <w:t>historiske i sig, og begrebet vedrører, hvordan såvel det fortidige som det fremtidige er nærværende og virksomt i det nutidige.”</w:t>
      </w:r>
      <w:r w:rsidR="003C2A34">
        <w:rPr>
          <w:rStyle w:val="Fodnotehenvisning"/>
          <w:i/>
          <w:sz w:val="24"/>
          <w:szCs w:val="24"/>
        </w:rPr>
        <w:footnoteReference w:id="32"/>
      </w:r>
      <w:r w:rsidR="003C2A34">
        <w:rPr>
          <w:sz w:val="24"/>
          <w:szCs w:val="24"/>
        </w:rPr>
        <w:t xml:space="preserve"> </w:t>
      </w:r>
    </w:p>
    <w:p w:rsidR="00DC49A6" w:rsidRPr="00E16E0F" w:rsidRDefault="00DC49A6" w:rsidP="00E16E0F">
      <w:pPr>
        <w:spacing w:line="360" w:lineRule="auto"/>
        <w:jc w:val="both"/>
        <w:rPr>
          <w:sz w:val="24"/>
          <w:szCs w:val="24"/>
        </w:rPr>
      </w:pPr>
      <w:r w:rsidRPr="00E16E0F">
        <w:rPr>
          <w:sz w:val="24"/>
          <w:szCs w:val="24"/>
        </w:rPr>
        <w:t xml:space="preserve">Det er vigtigt at eleverne forstår, at de både er historieskabt, men også historieskabende ved deres valg i livet. </w:t>
      </w:r>
    </w:p>
    <w:p w:rsidR="00C25A1F" w:rsidRDefault="00C95808" w:rsidP="00E574C0">
      <w:pPr>
        <w:pStyle w:val="Overskrift1"/>
        <w:spacing w:line="360" w:lineRule="auto"/>
      </w:pPr>
      <w:bookmarkStart w:id="5" w:name="_Toc381944832"/>
      <w:r>
        <w:t>Empi</w:t>
      </w:r>
      <w:r w:rsidR="00C25A1F">
        <w:t>riafsnit:</w:t>
      </w:r>
      <w:bookmarkEnd w:id="5"/>
    </w:p>
    <w:p w:rsidR="0001532E" w:rsidRDefault="0001532E" w:rsidP="00582994">
      <w:pPr>
        <w:spacing w:line="360" w:lineRule="auto"/>
        <w:jc w:val="both"/>
        <w:rPr>
          <w:sz w:val="24"/>
          <w:szCs w:val="24"/>
        </w:rPr>
      </w:pPr>
      <w:r w:rsidRPr="00E574C0">
        <w:rPr>
          <w:sz w:val="24"/>
          <w:szCs w:val="24"/>
        </w:rPr>
        <w:t xml:space="preserve">Hvordan kan jeg så se, om eleverne rent faktisk </w:t>
      </w:r>
      <w:r w:rsidR="00166A2B" w:rsidRPr="00E574C0">
        <w:rPr>
          <w:sz w:val="24"/>
          <w:szCs w:val="24"/>
        </w:rPr>
        <w:t xml:space="preserve">er engageret, motiveret og </w:t>
      </w:r>
      <w:r w:rsidRPr="00E574C0">
        <w:rPr>
          <w:sz w:val="24"/>
          <w:szCs w:val="24"/>
        </w:rPr>
        <w:t>har forstået stoffet der er blevet undervist i?</w:t>
      </w:r>
      <w:r w:rsidR="00B451A6">
        <w:rPr>
          <w:sz w:val="24"/>
          <w:szCs w:val="24"/>
        </w:rPr>
        <w:t xml:space="preserve"> </w:t>
      </w:r>
    </w:p>
    <w:p w:rsidR="00B451A6" w:rsidRPr="00E574C0" w:rsidRDefault="00B451A6" w:rsidP="00582994">
      <w:pPr>
        <w:spacing w:line="360" w:lineRule="auto"/>
        <w:jc w:val="both"/>
        <w:rPr>
          <w:sz w:val="24"/>
          <w:szCs w:val="24"/>
        </w:rPr>
      </w:pPr>
      <w:r>
        <w:rPr>
          <w:sz w:val="24"/>
          <w:szCs w:val="24"/>
        </w:rPr>
        <w:t xml:space="preserve">Jeg har valgt at anvende flere metoder til at indsamle data. Dette er gjort for at få en bred indsamling af data, da jeg derved forventede at have større chance for at enten </w:t>
      </w:r>
      <w:r w:rsidR="00911803">
        <w:rPr>
          <w:sz w:val="24"/>
          <w:szCs w:val="24"/>
        </w:rPr>
        <w:t xml:space="preserve">at </w:t>
      </w:r>
      <w:r>
        <w:rPr>
          <w:sz w:val="24"/>
          <w:szCs w:val="24"/>
        </w:rPr>
        <w:t>bekræfte eller afvise min egen teori om</w:t>
      </w:r>
      <w:r w:rsidR="00911803">
        <w:rPr>
          <w:sz w:val="24"/>
          <w:szCs w:val="24"/>
        </w:rPr>
        <w:t>,</w:t>
      </w:r>
      <w:r>
        <w:rPr>
          <w:sz w:val="24"/>
          <w:szCs w:val="24"/>
        </w:rPr>
        <w:t xml:space="preserve"> hvad der skal til for at gøre en inaktiv klasse aktiv, engageret og motiveret til at deltage i undervisningen.   </w:t>
      </w:r>
    </w:p>
    <w:p w:rsidR="0001532E" w:rsidRPr="00E574C0" w:rsidRDefault="0001532E" w:rsidP="00582994">
      <w:pPr>
        <w:spacing w:line="360" w:lineRule="auto"/>
        <w:jc w:val="both"/>
        <w:rPr>
          <w:sz w:val="24"/>
          <w:szCs w:val="24"/>
        </w:rPr>
      </w:pPr>
      <w:r w:rsidRPr="00E574C0">
        <w:rPr>
          <w:sz w:val="24"/>
          <w:szCs w:val="24"/>
        </w:rPr>
        <w:t>Jeg har brugt spørgeskema, optaget video, lavet egen videolog og haft samtaler med udvalgte elever fra de enkelte klasser.</w:t>
      </w:r>
    </w:p>
    <w:p w:rsidR="003810EA" w:rsidRDefault="0001532E" w:rsidP="00582994">
      <w:pPr>
        <w:spacing w:line="360" w:lineRule="auto"/>
        <w:jc w:val="both"/>
        <w:rPr>
          <w:sz w:val="24"/>
          <w:szCs w:val="24"/>
        </w:rPr>
      </w:pPr>
      <w:r w:rsidRPr="00E574C0">
        <w:rPr>
          <w:b/>
          <w:i/>
          <w:sz w:val="24"/>
          <w:szCs w:val="24"/>
        </w:rPr>
        <w:t xml:space="preserve">Spørgeskema: </w:t>
      </w:r>
      <w:r w:rsidR="003810EA">
        <w:rPr>
          <w:sz w:val="24"/>
          <w:szCs w:val="24"/>
        </w:rPr>
        <w:t>Spørgeskemaet var udformet således, at det bestod af både lukkede og åbne svar alternativer</w:t>
      </w:r>
      <w:r w:rsidR="00BC6288">
        <w:rPr>
          <w:rStyle w:val="Fodnotehenvisning"/>
          <w:sz w:val="24"/>
          <w:szCs w:val="24"/>
        </w:rPr>
        <w:footnoteReference w:id="33"/>
      </w:r>
      <w:r w:rsidR="003810EA">
        <w:rPr>
          <w:sz w:val="24"/>
          <w:szCs w:val="24"/>
        </w:rPr>
        <w:t xml:space="preserve">. De spørgsmål med </w:t>
      </w:r>
      <w:r w:rsidR="00BC6288">
        <w:rPr>
          <w:sz w:val="24"/>
          <w:szCs w:val="24"/>
        </w:rPr>
        <w:t>lukkede svaralternativer</w:t>
      </w:r>
      <w:r w:rsidR="003810EA">
        <w:rPr>
          <w:sz w:val="24"/>
          <w:szCs w:val="24"/>
        </w:rPr>
        <w:t xml:space="preserve"> brugte jeg til at synliggøre, hvorvidt den enkelte elev havde forstået stoffet jeg havde undervist i, og havde forstået begreberne der indgik i undervisningen. De spørgsmål med åbne s</w:t>
      </w:r>
      <w:r w:rsidR="00BC6288">
        <w:rPr>
          <w:sz w:val="24"/>
          <w:szCs w:val="24"/>
        </w:rPr>
        <w:t xml:space="preserve">varalternativer </w:t>
      </w:r>
      <w:r w:rsidR="003810EA">
        <w:rPr>
          <w:sz w:val="24"/>
          <w:szCs w:val="24"/>
        </w:rPr>
        <w:t xml:space="preserve">benyttede jeg til at se, om eleven havde </w:t>
      </w:r>
      <w:r w:rsidR="00BC6288">
        <w:rPr>
          <w:sz w:val="24"/>
          <w:szCs w:val="24"/>
        </w:rPr>
        <w:t>en holdning til de dilemmaprægede</w:t>
      </w:r>
      <w:r w:rsidR="00DF12BF">
        <w:rPr>
          <w:sz w:val="24"/>
          <w:szCs w:val="24"/>
        </w:rPr>
        <w:t xml:space="preserve"> spørgsmål vi arbejdede med i Coorperative Learning. Jeg</w:t>
      </w:r>
      <w:r w:rsidR="00BC6288">
        <w:rPr>
          <w:sz w:val="24"/>
          <w:szCs w:val="24"/>
        </w:rPr>
        <w:t xml:space="preserve"> valgte disse svarmuligheder, da der er fordele og ulemper ved begge. Ved lukkede svaralternativer giver svarene ikke et dybere indblik i, hvordan den enkelte elev tænker over spørgsmålet, men kun om den enkelte elev har forstået det der er blevet undervist i.  Modsat spørgsmålene med åbne svaralternativer, hvor eleven har mulighed med egne ord at forklare hvad holdningen til spørgsmålet er.   </w:t>
      </w:r>
    </w:p>
    <w:p w:rsidR="0001532E" w:rsidRPr="00E574C0" w:rsidRDefault="003810EA" w:rsidP="00582994">
      <w:pPr>
        <w:spacing w:line="360" w:lineRule="auto"/>
        <w:jc w:val="both"/>
        <w:rPr>
          <w:sz w:val="24"/>
          <w:szCs w:val="24"/>
        </w:rPr>
      </w:pPr>
      <w:r>
        <w:rPr>
          <w:b/>
          <w:i/>
          <w:sz w:val="24"/>
          <w:szCs w:val="24"/>
        </w:rPr>
        <w:t xml:space="preserve"> </w:t>
      </w:r>
      <w:r w:rsidR="0001532E" w:rsidRPr="00E574C0">
        <w:rPr>
          <w:sz w:val="24"/>
          <w:szCs w:val="24"/>
        </w:rPr>
        <w:t xml:space="preserve">Dette blev lavet for at have noget </w:t>
      </w:r>
      <w:r w:rsidR="00C95808" w:rsidRPr="00E574C0">
        <w:rPr>
          <w:sz w:val="24"/>
          <w:szCs w:val="24"/>
        </w:rPr>
        <w:t>empiri</w:t>
      </w:r>
      <w:r w:rsidR="0001532E" w:rsidRPr="00E574C0">
        <w:rPr>
          <w:sz w:val="24"/>
          <w:szCs w:val="24"/>
        </w:rPr>
        <w:t xml:space="preserve"> der var målbart, og hvor eleverne synliggjorde overfor mig, at de havde forstået stoffet og kunne husk</w:t>
      </w:r>
      <w:r w:rsidR="006743A1">
        <w:rPr>
          <w:sz w:val="24"/>
          <w:szCs w:val="24"/>
        </w:rPr>
        <w:t xml:space="preserve">e det i hovedtræk, samt at eleven havde en </w:t>
      </w:r>
      <w:r w:rsidR="006743A1">
        <w:rPr>
          <w:sz w:val="24"/>
          <w:szCs w:val="24"/>
        </w:rPr>
        <w:lastRenderedPageBreak/>
        <w:t xml:space="preserve">holdning til spørgsmålene. </w:t>
      </w:r>
      <w:r w:rsidR="00DD3AF6">
        <w:rPr>
          <w:sz w:val="24"/>
          <w:szCs w:val="24"/>
        </w:rPr>
        <w:t>Desværre kan disse ikke vedlægges, da de er forsvundet sammen med et USB-stik.</w:t>
      </w:r>
    </w:p>
    <w:p w:rsidR="00DF02B4" w:rsidRPr="00E574C0" w:rsidRDefault="0001532E" w:rsidP="00582994">
      <w:pPr>
        <w:spacing w:line="360" w:lineRule="auto"/>
        <w:jc w:val="both"/>
        <w:rPr>
          <w:sz w:val="24"/>
          <w:szCs w:val="24"/>
        </w:rPr>
      </w:pPr>
      <w:r w:rsidRPr="00E574C0">
        <w:rPr>
          <w:sz w:val="24"/>
          <w:szCs w:val="24"/>
        </w:rPr>
        <w:t xml:space="preserve"> </w:t>
      </w:r>
      <w:r w:rsidR="00166A2B" w:rsidRPr="00E574C0">
        <w:rPr>
          <w:b/>
          <w:i/>
          <w:sz w:val="24"/>
          <w:szCs w:val="24"/>
        </w:rPr>
        <w:t xml:space="preserve">Video: </w:t>
      </w:r>
      <w:r w:rsidR="00166A2B" w:rsidRPr="00E574C0">
        <w:rPr>
          <w:sz w:val="24"/>
          <w:szCs w:val="24"/>
        </w:rPr>
        <w:t>jeg optog, efter indhentet tilladelse, undervisningen i historie</w:t>
      </w:r>
      <w:r w:rsidR="00DF02B4">
        <w:rPr>
          <w:sz w:val="24"/>
          <w:szCs w:val="24"/>
        </w:rPr>
        <w:t xml:space="preserve"> i klasse A og B</w:t>
      </w:r>
      <w:r w:rsidR="00166A2B" w:rsidRPr="00E574C0">
        <w:rPr>
          <w:sz w:val="24"/>
          <w:szCs w:val="24"/>
        </w:rPr>
        <w:t>, for at se hvordan der blev arbejdet under de forskellige undervisningsformer.</w:t>
      </w:r>
      <w:r w:rsidR="00BC6288">
        <w:rPr>
          <w:sz w:val="24"/>
          <w:szCs w:val="24"/>
        </w:rPr>
        <w:t xml:space="preserve"> Samtidig filmede jeg mig s</w:t>
      </w:r>
      <w:r w:rsidR="00DF02B4">
        <w:rPr>
          <w:sz w:val="24"/>
          <w:szCs w:val="24"/>
        </w:rPr>
        <w:t>elv i undervisningssituationer for at synliggøre over for mig selv, hvordan jeg fremstod som underviser, og give mig noget materiale jeg kunne reflektere over. Fordelen ved at benytte video rettet både mod klassen og jeg selv er, at jeg derved formår at fastholde observationer og detaljer, der ellers ville være gået tabt i mængden</w:t>
      </w:r>
      <w:r w:rsidR="00DF02B4">
        <w:rPr>
          <w:rStyle w:val="Fodnotehenvisning"/>
          <w:sz w:val="24"/>
          <w:szCs w:val="24"/>
        </w:rPr>
        <w:footnoteReference w:id="34"/>
      </w:r>
      <w:r w:rsidR="00DF02B4">
        <w:rPr>
          <w:sz w:val="24"/>
          <w:szCs w:val="24"/>
        </w:rPr>
        <w:t>. Jeg bliver også konfronteret med mig selv som person, og kan derved se hvordan jeg fremstår både verbalt og non-verbalt</w:t>
      </w:r>
      <w:r w:rsidR="00911803">
        <w:rPr>
          <w:sz w:val="24"/>
          <w:szCs w:val="24"/>
        </w:rPr>
        <w:t>, og har derved større mulighed for at reflektere over egen læring</w:t>
      </w:r>
      <w:r w:rsidR="00DF02B4">
        <w:rPr>
          <w:sz w:val="24"/>
          <w:szCs w:val="24"/>
        </w:rPr>
        <w:t>. Ulemperne ved video kan være flere. At kameravinklen ikke dækker hele klassen, og at nogle elever derved ikke er synlig</w:t>
      </w:r>
      <w:r w:rsidR="003778FB">
        <w:rPr>
          <w:sz w:val="24"/>
          <w:szCs w:val="24"/>
        </w:rPr>
        <w:t>t på billedet. At lyden ikke er god og ikke fortæller, hvad dem bagerst i klassen snakker om, ligesom nogle situationer kan komme til at virke kunstige. Dette viste sig specielt i starten, men blev tydeligt bedre, efterhånden som eleverne følte sig mere trygge ved at der var et kamera tilstede.</w:t>
      </w:r>
    </w:p>
    <w:p w:rsidR="00166A2B" w:rsidRPr="00E574C0" w:rsidRDefault="00166A2B" w:rsidP="00582994">
      <w:pPr>
        <w:spacing w:line="360" w:lineRule="auto"/>
        <w:jc w:val="both"/>
        <w:rPr>
          <w:sz w:val="24"/>
          <w:szCs w:val="24"/>
        </w:rPr>
      </w:pPr>
      <w:r w:rsidRPr="00E574C0">
        <w:rPr>
          <w:b/>
          <w:i/>
          <w:sz w:val="24"/>
          <w:szCs w:val="24"/>
        </w:rPr>
        <w:t xml:space="preserve">Videolog: </w:t>
      </w:r>
      <w:r w:rsidRPr="00E574C0">
        <w:rPr>
          <w:sz w:val="24"/>
          <w:szCs w:val="24"/>
        </w:rPr>
        <w:t>Jeg optog videolog umiddelba</w:t>
      </w:r>
      <w:r w:rsidR="00B95814">
        <w:rPr>
          <w:sz w:val="24"/>
          <w:szCs w:val="24"/>
        </w:rPr>
        <w:t>rt efter hver undervisningsdag</w:t>
      </w:r>
      <w:r w:rsidRPr="00E574C0">
        <w:rPr>
          <w:sz w:val="24"/>
          <w:szCs w:val="24"/>
        </w:rPr>
        <w:t>, for at kunne reflektere og vurdere min oplevelse af disse, gode som</w:t>
      </w:r>
      <w:r w:rsidR="00BA75CB">
        <w:rPr>
          <w:sz w:val="24"/>
          <w:szCs w:val="24"/>
        </w:rPr>
        <w:t xml:space="preserve"> </w:t>
      </w:r>
      <w:r w:rsidR="00BA75CB" w:rsidRPr="006B3449">
        <w:rPr>
          <w:sz w:val="24"/>
          <w:szCs w:val="24"/>
        </w:rPr>
        <w:t>mindre gode</w:t>
      </w:r>
      <w:r w:rsidRPr="00E574C0">
        <w:rPr>
          <w:sz w:val="24"/>
          <w:szCs w:val="24"/>
        </w:rPr>
        <w:t>.</w:t>
      </w:r>
      <w:r w:rsidR="003778FB">
        <w:rPr>
          <w:sz w:val="24"/>
          <w:szCs w:val="24"/>
        </w:rPr>
        <w:t xml:space="preserve"> Optagelserne tog jeg for at kunne </w:t>
      </w:r>
      <w:r w:rsidR="00AF53C7">
        <w:rPr>
          <w:sz w:val="24"/>
          <w:szCs w:val="24"/>
        </w:rPr>
        <w:t>fastholde de indtryk jeg havde fået i undervisningen den enkelte dag.</w:t>
      </w:r>
      <w:r w:rsidR="00C429F3">
        <w:rPr>
          <w:sz w:val="24"/>
          <w:szCs w:val="24"/>
        </w:rPr>
        <w:t xml:space="preserve"> Dette kom mig specielt til gode, efter at have undervist i klasse B. Mine frustrationer var tydelige, hvilket gjorde at jeg lettere kunne fokusere på at finde løsninger til de problemer jeg oplevede.</w:t>
      </w:r>
      <w:r w:rsidR="00BC6288">
        <w:rPr>
          <w:sz w:val="24"/>
          <w:szCs w:val="24"/>
        </w:rPr>
        <w:t xml:space="preserve"> </w:t>
      </w:r>
    </w:p>
    <w:p w:rsidR="00AF53C7" w:rsidRDefault="00AF53C7" w:rsidP="00582994">
      <w:pPr>
        <w:spacing w:line="360" w:lineRule="auto"/>
        <w:jc w:val="both"/>
        <w:rPr>
          <w:sz w:val="24"/>
          <w:szCs w:val="24"/>
        </w:rPr>
      </w:pPr>
      <w:r>
        <w:rPr>
          <w:b/>
          <w:i/>
          <w:sz w:val="24"/>
          <w:szCs w:val="24"/>
        </w:rPr>
        <w:t>Samtale med udvalgte elever:</w:t>
      </w:r>
      <w:r w:rsidR="00911803">
        <w:rPr>
          <w:rStyle w:val="Fodnotehenvisning"/>
          <w:b/>
          <w:i/>
          <w:sz w:val="24"/>
          <w:szCs w:val="24"/>
        </w:rPr>
        <w:footnoteReference w:id="35"/>
      </w:r>
      <w:r>
        <w:rPr>
          <w:b/>
          <w:i/>
          <w:sz w:val="24"/>
          <w:szCs w:val="24"/>
        </w:rPr>
        <w:t xml:space="preserve"> </w:t>
      </w:r>
      <w:r>
        <w:rPr>
          <w:sz w:val="24"/>
          <w:szCs w:val="24"/>
        </w:rPr>
        <w:t>Samtalen med eleverne, 5, var en uformel form for interview</w:t>
      </w:r>
      <w:r w:rsidR="00EF403F">
        <w:rPr>
          <w:rStyle w:val="Fodnotehenvisning"/>
          <w:sz w:val="24"/>
          <w:szCs w:val="24"/>
        </w:rPr>
        <w:footnoteReference w:id="36"/>
      </w:r>
      <w:r>
        <w:rPr>
          <w:sz w:val="24"/>
          <w:szCs w:val="24"/>
        </w:rPr>
        <w:t xml:space="preserve">, hvor jeg havde forberedt nogle spørgsmål, som jeg gennem uformel snak med eleverne forsøgte at få svar på. Ydermere ville jeg gerne have deres holdning til den undervisningsform jeg praktiserede, samt deres umiddelbare holdning til min måde at lede klassen på. </w:t>
      </w:r>
      <w:r w:rsidR="00EF403F">
        <w:rPr>
          <w:sz w:val="24"/>
          <w:szCs w:val="24"/>
        </w:rPr>
        <w:t>Jeg gjorde meget ud af at eleverne skulle føle sig godt tilpas under samtalen, så de ikke følte sig presset af tid eller andet.</w:t>
      </w:r>
      <w:r w:rsidR="00DD3AF6">
        <w:rPr>
          <w:sz w:val="24"/>
          <w:szCs w:val="24"/>
        </w:rPr>
        <w:t xml:space="preserve"> Uddrag af denne samtale er at finde på bilag 3.</w:t>
      </w:r>
    </w:p>
    <w:p w:rsidR="00EF403F" w:rsidRPr="00EF403F" w:rsidRDefault="00EF403F" w:rsidP="00582994">
      <w:pPr>
        <w:spacing w:line="360" w:lineRule="auto"/>
        <w:jc w:val="both"/>
        <w:rPr>
          <w:i/>
          <w:sz w:val="24"/>
          <w:szCs w:val="24"/>
        </w:rPr>
      </w:pPr>
      <w:r>
        <w:rPr>
          <w:sz w:val="24"/>
          <w:szCs w:val="24"/>
        </w:rPr>
        <w:lastRenderedPageBreak/>
        <w:t>Derudover vil jeg henvise ti</w:t>
      </w:r>
      <w:r w:rsidR="007173FB">
        <w:rPr>
          <w:sz w:val="24"/>
          <w:szCs w:val="24"/>
        </w:rPr>
        <w:t>l</w:t>
      </w:r>
      <w:r>
        <w:rPr>
          <w:sz w:val="24"/>
          <w:szCs w:val="24"/>
        </w:rPr>
        <w:t xml:space="preserve"> en undersøgelse foretaget i 2009 af </w:t>
      </w:r>
      <w:r w:rsidRPr="00EF403F">
        <w:rPr>
          <w:sz w:val="24"/>
          <w:szCs w:val="24"/>
        </w:rPr>
        <w:t>Jens Aage Poulsen</w:t>
      </w:r>
      <w:r>
        <w:rPr>
          <w:sz w:val="24"/>
          <w:szCs w:val="24"/>
        </w:rPr>
        <w:t xml:space="preserve">. </w:t>
      </w:r>
      <w:r w:rsidR="00B95BD5">
        <w:rPr>
          <w:sz w:val="24"/>
          <w:szCs w:val="24"/>
        </w:rPr>
        <w:t>Jens Aage Poulsen</w:t>
      </w:r>
      <w:r w:rsidR="00B95BD5" w:rsidRPr="00EF403F">
        <w:rPr>
          <w:sz w:val="24"/>
          <w:szCs w:val="24"/>
        </w:rPr>
        <w:t xml:space="preserve"> </w:t>
      </w:r>
      <w:r w:rsidR="00B95BD5">
        <w:rPr>
          <w:sz w:val="24"/>
          <w:szCs w:val="24"/>
        </w:rPr>
        <w:t xml:space="preserve">foretog en kvantitativ undersøgelse der hed: </w:t>
      </w:r>
      <w:r w:rsidR="00B95BD5" w:rsidRPr="00EF403F">
        <w:rPr>
          <w:i/>
          <w:sz w:val="24"/>
          <w:szCs w:val="24"/>
        </w:rPr>
        <w:t>Elevernes syn på historie (7. – 9. klasse</w:t>
      </w:r>
      <w:r w:rsidR="00B95BD5">
        <w:rPr>
          <w:i/>
          <w:sz w:val="24"/>
          <w:szCs w:val="24"/>
        </w:rPr>
        <w:t>)</w:t>
      </w:r>
      <w:r w:rsidR="00B95BD5" w:rsidRPr="00EF403F">
        <w:rPr>
          <w:i/>
          <w:sz w:val="24"/>
          <w:szCs w:val="24"/>
        </w:rPr>
        <w:t>.</w:t>
      </w:r>
    </w:p>
    <w:p w:rsidR="00EF403F" w:rsidRDefault="00EF403F" w:rsidP="00582994">
      <w:pPr>
        <w:spacing w:line="360" w:lineRule="auto"/>
        <w:jc w:val="both"/>
        <w:rPr>
          <w:sz w:val="24"/>
          <w:szCs w:val="24"/>
        </w:rPr>
      </w:pPr>
      <w:r w:rsidRPr="00EF403F">
        <w:rPr>
          <w:i/>
          <w:sz w:val="24"/>
          <w:szCs w:val="24"/>
        </w:rPr>
        <w:t>962 elever fra region Syddanmark)</w:t>
      </w:r>
      <w:r>
        <w:rPr>
          <w:i/>
          <w:sz w:val="24"/>
          <w:szCs w:val="24"/>
        </w:rPr>
        <w:t xml:space="preserve">. </w:t>
      </w:r>
      <w:r w:rsidRPr="00EF403F">
        <w:rPr>
          <w:sz w:val="24"/>
          <w:szCs w:val="24"/>
        </w:rPr>
        <w:t>Undersøgelsen</w:t>
      </w:r>
      <w:r>
        <w:rPr>
          <w:sz w:val="24"/>
          <w:szCs w:val="24"/>
        </w:rPr>
        <w:t xml:space="preserve"> han lavede</w:t>
      </w:r>
      <w:r w:rsidRPr="00EF403F">
        <w:rPr>
          <w:sz w:val="24"/>
          <w:szCs w:val="24"/>
        </w:rPr>
        <w:t xml:space="preserve"> best</w:t>
      </w:r>
      <w:r>
        <w:rPr>
          <w:sz w:val="24"/>
          <w:szCs w:val="24"/>
        </w:rPr>
        <w:t xml:space="preserve">od </w:t>
      </w:r>
      <w:r w:rsidRPr="00EF403F">
        <w:rPr>
          <w:sz w:val="24"/>
          <w:szCs w:val="24"/>
        </w:rPr>
        <w:t>af 10 spørgsmål. 7 afkrydsningsspørgsmål og 3,</w:t>
      </w:r>
      <w:r>
        <w:rPr>
          <w:sz w:val="24"/>
          <w:szCs w:val="24"/>
        </w:rPr>
        <w:t xml:space="preserve"> </w:t>
      </w:r>
      <w:r w:rsidRPr="00EF403F">
        <w:rPr>
          <w:sz w:val="24"/>
          <w:szCs w:val="24"/>
        </w:rPr>
        <w:t>hvor eleverne skulle formulere korte udsagn.</w:t>
      </w:r>
    </w:p>
    <w:p w:rsidR="00C25A1F" w:rsidRDefault="00C25A1F" w:rsidP="00C25A1F">
      <w:pPr>
        <w:pStyle w:val="Overskrift1"/>
      </w:pPr>
      <w:bookmarkStart w:id="6" w:name="_Toc381944833"/>
      <w:r>
        <w:t>Analyse:</w:t>
      </w:r>
      <w:bookmarkEnd w:id="6"/>
    </w:p>
    <w:p w:rsidR="007173FB" w:rsidRDefault="007173FB" w:rsidP="00582994">
      <w:pPr>
        <w:spacing w:line="360" w:lineRule="auto"/>
        <w:jc w:val="both"/>
        <w:rPr>
          <w:sz w:val="24"/>
          <w:szCs w:val="24"/>
        </w:rPr>
      </w:pPr>
      <w:r>
        <w:rPr>
          <w:sz w:val="24"/>
          <w:szCs w:val="24"/>
        </w:rPr>
        <w:t xml:space="preserve">I dette afsnit vil jeg argumentere for, </w:t>
      </w:r>
      <w:r w:rsidR="00935D85">
        <w:rPr>
          <w:sz w:val="24"/>
          <w:szCs w:val="24"/>
        </w:rPr>
        <w:t xml:space="preserve">hvordan det at variere undervisningsformen kan være motiverende og med til at aktivere eleverne. </w:t>
      </w:r>
      <w:r w:rsidR="00304AEB">
        <w:rPr>
          <w:sz w:val="24"/>
          <w:szCs w:val="24"/>
        </w:rPr>
        <w:t xml:space="preserve">Ligeledes vil jeg argumentere for, at relations-orienteret klasseledelse </w:t>
      </w:r>
      <w:r w:rsidR="00B32AAA">
        <w:rPr>
          <w:sz w:val="24"/>
          <w:szCs w:val="24"/>
        </w:rPr>
        <w:t>er med til at skabe et trygt læringsmiljø</w:t>
      </w:r>
      <w:r w:rsidR="00FD2FAF">
        <w:rPr>
          <w:sz w:val="24"/>
          <w:szCs w:val="24"/>
        </w:rPr>
        <w:t>, og samtidig være almendannende</w:t>
      </w:r>
      <w:r w:rsidR="00B32AAA">
        <w:rPr>
          <w:sz w:val="24"/>
          <w:szCs w:val="24"/>
        </w:rPr>
        <w:t xml:space="preserve">. Mine belæg for disse påstande er dels den </w:t>
      </w:r>
      <w:r w:rsidR="00B95BD5">
        <w:rPr>
          <w:sz w:val="24"/>
          <w:szCs w:val="24"/>
        </w:rPr>
        <w:t>empiri</w:t>
      </w:r>
      <w:r w:rsidR="00B32AAA">
        <w:rPr>
          <w:sz w:val="24"/>
          <w:szCs w:val="24"/>
        </w:rPr>
        <w:t xml:space="preserve"> jeg har indsamlet under min praktik, dels de faglige autoriteter jeg henviser til i afsnittet </w:t>
      </w:r>
      <w:r w:rsidR="00B32AAA" w:rsidRPr="00B32AAA">
        <w:rPr>
          <w:i/>
          <w:sz w:val="24"/>
          <w:szCs w:val="24"/>
        </w:rPr>
        <w:t>”Teoriafsnit”</w:t>
      </w:r>
      <w:r w:rsidR="00B32AAA">
        <w:rPr>
          <w:sz w:val="24"/>
          <w:szCs w:val="24"/>
        </w:rPr>
        <w:t>.</w:t>
      </w:r>
    </w:p>
    <w:p w:rsidR="00443866" w:rsidRDefault="00A97EEE" w:rsidP="00582994">
      <w:pPr>
        <w:spacing w:line="360" w:lineRule="auto"/>
        <w:jc w:val="both"/>
        <w:rPr>
          <w:sz w:val="24"/>
          <w:szCs w:val="24"/>
        </w:rPr>
      </w:pPr>
      <w:r>
        <w:rPr>
          <w:sz w:val="24"/>
          <w:szCs w:val="24"/>
        </w:rPr>
        <w:t xml:space="preserve">Temaet </w:t>
      </w:r>
      <w:r>
        <w:rPr>
          <w:i/>
          <w:sz w:val="24"/>
          <w:szCs w:val="24"/>
        </w:rPr>
        <w:t xml:space="preserve">2. Verdenskrig, med fokus på Holocaust og de danske jøder” </w:t>
      </w:r>
      <w:r>
        <w:rPr>
          <w:sz w:val="24"/>
          <w:szCs w:val="24"/>
        </w:rPr>
        <w:t xml:space="preserve">var forudbestemt allerede inden min praktik, og derfor ikke mit eget valg. </w:t>
      </w:r>
      <w:r w:rsidR="00037C7A">
        <w:rPr>
          <w:sz w:val="24"/>
          <w:szCs w:val="24"/>
        </w:rPr>
        <w:t>Da jeg startede på min praktik og skulle fremlægge emnet vi skulle arbejde med,</w:t>
      </w:r>
      <w:r w:rsidR="00B32AAA">
        <w:rPr>
          <w:sz w:val="24"/>
          <w:szCs w:val="24"/>
        </w:rPr>
        <w:t xml:space="preserve"> gjorde jeg meget ud af at forklare, hvorfor netop dette emne var valgt ud</w:t>
      </w:r>
      <w:r w:rsidR="00F51086">
        <w:rPr>
          <w:sz w:val="24"/>
          <w:szCs w:val="24"/>
        </w:rPr>
        <w:t xml:space="preserve"> og hvilke mål jeg ønskede at opnå</w:t>
      </w:r>
      <w:r w:rsidR="00B32AAA">
        <w:rPr>
          <w:sz w:val="24"/>
          <w:szCs w:val="24"/>
        </w:rPr>
        <w:t>. Dette gjorde jeg ud fra, at eleverne er mere motiveret og engageret i undervisningen, hvis de ved hvad den indebærer</w:t>
      </w:r>
      <w:r w:rsidR="00F51086">
        <w:rPr>
          <w:sz w:val="24"/>
          <w:szCs w:val="24"/>
        </w:rPr>
        <w:t xml:space="preserve">, hvad målet med undervisningen er og hvorfor den er valgt. Man slipper som underviser for spørgsmålet </w:t>
      </w:r>
      <w:r w:rsidR="00F51086" w:rsidRPr="00F51086">
        <w:rPr>
          <w:i/>
          <w:sz w:val="24"/>
          <w:szCs w:val="24"/>
        </w:rPr>
        <w:t>”Hvorfor skal vi lære om det??”</w:t>
      </w:r>
      <w:r w:rsidR="00B32AAA">
        <w:rPr>
          <w:sz w:val="24"/>
          <w:szCs w:val="24"/>
        </w:rPr>
        <w:t xml:space="preserve"> </w:t>
      </w:r>
      <w:r w:rsidR="00443866">
        <w:rPr>
          <w:sz w:val="24"/>
          <w:szCs w:val="24"/>
        </w:rPr>
        <w:t>Eleverne i både klasse</w:t>
      </w:r>
      <w:r w:rsidR="00911803">
        <w:rPr>
          <w:sz w:val="24"/>
          <w:szCs w:val="24"/>
        </w:rPr>
        <w:t xml:space="preserve"> A og B var mest vant til formidlings-orienteret </w:t>
      </w:r>
      <w:r w:rsidR="00443866">
        <w:rPr>
          <w:sz w:val="24"/>
          <w:szCs w:val="24"/>
        </w:rPr>
        <w:t>undervisning</w:t>
      </w:r>
      <w:r w:rsidR="00911803">
        <w:rPr>
          <w:sz w:val="24"/>
          <w:szCs w:val="24"/>
        </w:rPr>
        <w:t>,</w:t>
      </w:r>
      <w:r w:rsidR="00443866">
        <w:rPr>
          <w:sz w:val="24"/>
          <w:szCs w:val="24"/>
        </w:rPr>
        <w:t xml:space="preserve"> hvor </w:t>
      </w:r>
      <w:r w:rsidR="00911803">
        <w:rPr>
          <w:sz w:val="24"/>
          <w:szCs w:val="24"/>
        </w:rPr>
        <w:t>læreren læste op af en bog og eleverne</w:t>
      </w:r>
      <w:r w:rsidR="00443866">
        <w:rPr>
          <w:sz w:val="24"/>
          <w:szCs w:val="24"/>
        </w:rPr>
        <w:t xml:space="preserve"> så svarede på spørgsmål om det oplæste.</w:t>
      </w:r>
    </w:p>
    <w:p w:rsidR="00FD2FAF" w:rsidRDefault="00F51086" w:rsidP="00582994">
      <w:pPr>
        <w:spacing w:line="360" w:lineRule="auto"/>
        <w:jc w:val="both"/>
        <w:rPr>
          <w:sz w:val="24"/>
          <w:szCs w:val="24"/>
        </w:rPr>
      </w:pPr>
      <w:r w:rsidRPr="00F51086">
        <w:rPr>
          <w:sz w:val="24"/>
          <w:szCs w:val="24"/>
        </w:rPr>
        <w:t xml:space="preserve">Jeg </w:t>
      </w:r>
      <w:r>
        <w:rPr>
          <w:sz w:val="24"/>
          <w:szCs w:val="24"/>
        </w:rPr>
        <w:t xml:space="preserve">startede </w:t>
      </w:r>
      <w:r w:rsidR="00C429F3" w:rsidRPr="00F51086">
        <w:rPr>
          <w:sz w:val="24"/>
          <w:szCs w:val="24"/>
        </w:rPr>
        <w:t>i klasse A. De var meget spændte, både på det at have en praktikant, men også emnet. Det var tydeligt et emne der inte</w:t>
      </w:r>
      <w:r>
        <w:rPr>
          <w:sz w:val="24"/>
          <w:szCs w:val="24"/>
        </w:rPr>
        <w:t>resserede flertallet af klassen.</w:t>
      </w:r>
      <w:r w:rsidR="00C429F3" w:rsidRPr="00F51086">
        <w:rPr>
          <w:sz w:val="24"/>
          <w:szCs w:val="24"/>
        </w:rPr>
        <w:t xml:space="preserve"> </w:t>
      </w:r>
      <w:r w:rsidR="00443866">
        <w:rPr>
          <w:sz w:val="24"/>
          <w:szCs w:val="24"/>
        </w:rPr>
        <w:t>Klasse B derimod virkede ikke</w:t>
      </w:r>
      <w:r w:rsidR="00911803">
        <w:rPr>
          <w:sz w:val="24"/>
          <w:szCs w:val="24"/>
        </w:rPr>
        <w:t xml:space="preserve"> særligt begejstrede for valget</w:t>
      </w:r>
      <w:r w:rsidR="00443866">
        <w:rPr>
          <w:sz w:val="24"/>
          <w:szCs w:val="24"/>
        </w:rPr>
        <w:t xml:space="preserve"> da jeg forelagde det for dem. </w:t>
      </w:r>
      <w:r w:rsidR="00C429F3" w:rsidRPr="00F51086">
        <w:rPr>
          <w:sz w:val="24"/>
          <w:szCs w:val="24"/>
        </w:rPr>
        <w:t xml:space="preserve">Jeg </w:t>
      </w:r>
      <w:r w:rsidR="006C5D3D" w:rsidRPr="00F51086">
        <w:rPr>
          <w:sz w:val="24"/>
          <w:szCs w:val="24"/>
        </w:rPr>
        <w:t>valgte bevidst at starte</w:t>
      </w:r>
      <w:r w:rsidR="00911803">
        <w:rPr>
          <w:sz w:val="24"/>
          <w:szCs w:val="24"/>
        </w:rPr>
        <w:t xml:space="preserve"> med at lave formidlingsorienteret </w:t>
      </w:r>
      <w:r w:rsidR="006C5D3D" w:rsidRPr="00F51086">
        <w:rPr>
          <w:sz w:val="24"/>
          <w:szCs w:val="24"/>
        </w:rPr>
        <w:t>undervisning</w:t>
      </w:r>
      <w:r w:rsidR="00C429F3" w:rsidRPr="00F51086">
        <w:rPr>
          <w:sz w:val="24"/>
          <w:szCs w:val="24"/>
        </w:rPr>
        <w:t xml:space="preserve"> ud fra et oplæg jeg havde forberedt</w:t>
      </w:r>
      <w:r w:rsidR="006C5D3D" w:rsidRPr="00F51086">
        <w:rPr>
          <w:sz w:val="24"/>
          <w:szCs w:val="24"/>
        </w:rPr>
        <w:t>.</w:t>
      </w:r>
      <w:r w:rsidR="00C429F3" w:rsidRPr="00F51086">
        <w:rPr>
          <w:sz w:val="24"/>
          <w:szCs w:val="24"/>
        </w:rPr>
        <w:t xml:space="preserve"> Dette gjorde jeg ud fra den overvejelse, at jeg ikke </w:t>
      </w:r>
      <w:r w:rsidR="006C5D3D" w:rsidRPr="00F51086">
        <w:rPr>
          <w:sz w:val="24"/>
          <w:szCs w:val="24"/>
        </w:rPr>
        <w:t xml:space="preserve">kendte klassen og den enkelte elev, og vidste derfor heller ikke hvad jeg kunne forvente at møde. </w:t>
      </w:r>
      <w:r w:rsidR="00B95BD5">
        <w:rPr>
          <w:sz w:val="24"/>
          <w:szCs w:val="24"/>
        </w:rPr>
        <w:t xml:space="preserve">Inden praktikken begyndte, havde jeg bedt om informationer om klassen og eleverne ud fra den tanke, at hvis der var en elev der skulle tages specielt hensyn til, var jeg forberedt på dette. </w:t>
      </w:r>
      <w:r w:rsidR="00ED69AF">
        <w:rPr>
          <w:sz w:val="24"/>
          <w:szCs w:val="24"/>
        </w:rPr>
        <w:t>Dette ønske blev ikke opfyldt og jeg startede derfor fra bunden. Jeg valgte derfor</w:t>
      </w:r>
      <w:r w:rsidR="00993107" w:rsidRPr="00F51086">
        <w:rPr>
          <w:sz w:val="24"/>
          <w:szCs w:val="24"/>
        </w:rPr>
        <w:t xml:space="preserve"> at fremstå meget bestemt og autoritær i min </w:t>
      </w:r>
      <w:r w:rsidR="00993107">
        <w:rPr>
          <w:sz w:val="24"/>
          <w:szCs w:val="24"/>
        </w:rPr>
        <w:t>første optræden, da jeg</w:t>
      </w:r>
      <w:r w:rsidR="00ED69AF">
        <w:rPr>
          <w:sz w:val="24"/>
          <w:szCs w:val="24"/>
        </w:rPr>
        <w:t xml:space="preserve"> personlig </w:t>
      </w:r>
      <w:r w:rsidR="00993107">
        <w:rPr>
          <w:sz w:val="24"/>
          <w:szCs w:val="24"/>
        </w:rPr>
        <w:t xml:space="preserve">er af den overbevisning at det er lettere at slække på rammerne end at stramme dem. Samtidig er jeg </w:t>
      </w:r>
      <w:r w:rsidR="00993107">
        <w:rPr>
          <w:sz w:val="24"/>
          <w:szCs w:val="24"/>
        </w:rPr>
        <w:lastRenderedPageBreak/>
        <w:t>bevidst om, at jeg kan virke meget bestemt i blikket og har en meget ”</w:t>
      </w:r>
      <w:r w:rsidR="00C95808">
        <w:rPr>
          <w:sz w:val="24"/>
          <w:szCs w:val="24"/>
        </w:rPr>
        <w:t>kommandoagtig</w:t>
      </w:r>
      <w:r w:rsidR="00FA7D5F">
        <w:rPr>
          <w:sz w:val="24"/>
          <w:szCs w:val="24"/>
        </w:rPr>
        <w:t>” stemme</w:t>
      </w:r>
      <w:r w:rsidR="00993107">
        <w:rPr>
          <w:sz w:val="24"/>
          <w:szCs w:val="24"/>
        </w:rPr>
        <w:t>.</w:t>
      </w:r>
      <w:r w:rsidR="007173FB">
        <w:rPr>
          <w:sz w:val="24"/>
          <w:szCs w:val="24"/>
        </w:rPr>
        <w:t xml:space="preserve"> </w:t>
      </w:r>
      <w:r w:rsidR="00993107">
        <w:rPr>
          <w:sz w:val="24"/>
          <w:szCs w:val="24"/>
        </w:rPr>
        <w:t xml:space="preserve"> Dette ændrede jeg efterhånden som jeg fik et indtryk af, hvordan klasserne var, og hvad der virkede bedst i den enkelte klasse. Jeg forsøgte med min klasseledelse at skabe en opfattelse af,</w:t>
      </w:r>
      <w:r w:rsidR="00E533A8">
        <w:rPr>
          <w:sz w:val="24"/>
          <w:szCs w:val="24"/>
        </w:rPr>
        <w:t xml:space="preserve"> at jeg fandt emnet interessant og derfor glædede mig til at undervise i det,</w:t>
      </w:r>
      <w:r w:rsidR="00993107">
        <w:rPr>
          <w:sz w:val="24"/>
          <w:szCs w:val="24"/>
        </w:rPr>
        <w:t xml:space="preserve"> at jeg gerne ville lære eleverne noget, at jeg tog dem alvorligt når de </w:t>
      </w:r>
      <w:r w:rsidR="00C64223">
        <w:rPr>
          <w:sz w:val="24"/>
          <w:szCs w:val="24"/>
        </w:rPr>
        <w:t>sagde noget, at det emne vi havde om var vigtigt og interessant, at der var plads til sjov og ballade, og at jeg ikke var</w:t>
      </w:r>
      <w:r w:rsidR="005F4E55">
        <w:rPr>
          <w:sz w:val="24"/>
          <w:szCs w:val="24"/>
        </w:rPr>
        <w:t xml:space="preserve"> så</w:t>
      </w:r>
      <w:r w:rsidR="00C64223">
        <w:rPr>
          <w:sz w:val="24"/>
          <w:szCs w:val="24"/>
        </w:rPr>
        <w:t xml:space="preserve"> autoritær</w:t>
      </w:r>
      <w:r w:rsidR="005F4E55">
        <w:rPr>
          <w:sz w:val="24"/>
          <w:szCs w:val="24"/>
        </w:rPr>
        <w:t xml:space="preserve"> som det kunne se </w:t>
      </w:r>
      <w:r w:rsidR="00AE1ECD">
        <w:rPr>
          <w:sz w:val="24"/>
          <w:szCs w:val="24"/>
        </w:rPr>
        <w:t>ud, men</w:t>
      </w:r>
      <w:r w:rsidR="00C64223">
        <w:rPr>
          <w:sz w:val="24"/>
          <w:szCs w:val="24"/>
        </w:rPr>
        <w:t xml:space="preserve"> en autoritet, der lyttede og forsøgte at inddrage eleverne i undervisningen, men tog beslutninge</w:t>
      </w:r>
      <w:r w:rsidR="00C429F3">
        <w:rPr>
          <w:sz w:val="24"/>
          <w:szCs w:val="24"/>
        </w:rPr>
        <w:t xml:space="preserve">rne i sidste ende. Dette fandt jeg </w:t>
      </w:r>
      <w:r w:rsidR="00ED69AF">
        <w:rPr>
          <w:sz w:val="24"/>
          <w:szCs w:val="24"/>
        </w:rPr>
        <w:t>hang sammen med den rapport, som Dansk Clearinghouse For Uddannelsesforskning under DPU (Nordenbo 2008) har udarbejdet, hvor de nævner synlig ledelse som en faktor, der har indflydelse på elevers læring</w:t>
      </w:r>
      <w:r w:rsidR="00CA0B23">
        <w:rPr>
          <w:sz w:val="24"/>
          <w:szCs w:val="24"/>
        </w:rPr>
        <w:t>.</w:t>
      </w:r>
      <w:r w:rsidR="00CA0B23">
        <w:rPr>
          <w:rStyle w:val="Fodnotehenvisning"/>
          <w:sz w:val="24"/>
          <w:szCs w:val="24"/>
        </w:rPr>
        <w:footnoteReference w:id="37"/>
      </w:r>
      <w:r w:rsidR="00443866">
        <w:rPr>
          <w:sz w:val="24"/>
          <w:szCs w:val="24"/>
        </w:rPr>
        <w:t xml:space="preserve">Ved derefter at slække på min ledelse viste jeg også, at jeg accepterede dem og ønskede en dialogisk undervisning hvor eleverne selv var aktive. </w:t>
      </w:r>
    </w:p>
    <w:p w:rsidR="00443866" w:rsidRDefault="00443866" w:rsidP="00582994">
      <w:pPr>
        <w:spacing w:line="360" w:lineRule="auto"/>
        <w:jc w:val="both"/>
        <w:rPr>
          <w:sz w:val="24"/>
          <w:szCs w:val="24"/>
        </w:rPr>
      </w:pPr>
      <w:r>
        <w:rPr>
          <w:sz w:val="24"/>
          <w:szCs w:val="24"/>
        </w:rPr>
        <w:t>Resultatet blev, at jeg allerede efter 3 timer kunne pjatte og lave sjov med eleverne, men alligevel formå at få klassen til at arbejde m</w:t>
      </w:r>
      <w:r w:rsidR="00B95BD5">
        <w:rPr>
          <w:sz w:val="24"/>
          <w:szCs w:val="24"/>
        </w:rPr>
        <w:t>ed emnet (Igen gjaldt dette mest for klasse A. Klasse B var stadig meget stille).</w:t>
      </w:r>
      <w:r>
        <w:rPr>
          <w:sz w:val="24"/>
          <w:szCs w:val="24"/>
        </w:rPr>
        <w:t xml:space="preserve"> </w:t>
      </w:r>
      <w:r w:rsidR="00C64223">
        <w:rPr>
          <w:sz w:val="24"/>
          <w:szCs w:val="24"/>
        </w:rPr>
        <w:t>Dette gjorde jeg</w:t>
      </w:r>
      <w:r>
        <w:rPr>
          <w:sz w:val="24"/>
          <w:szCs w:val="24"/>
        </w:rPr>
        <w:t xml:space="preserve"> også</w:t>
      </w:r>
      <w:r w:rsidR="00C64223">
        <w:rPr>
          <w:sz w:val="24"/>
          <w:szCs w:val="24"/>
        </w:rPr>
        <w:t>, da jeg mener</w:t>
      </w:r>
      <w:r w:rsidR="00FD2FAF">
        <w:rPr>
          <w:sz w:val="24"/>
          <w:szCs w:val="24"/>
        </w:rPr>
        <w:t>,</w:t>
      </w:r>
      <w:r w:rsidR="00C64223">
        <w:rPr>
          <w:sz w:val="24"/>
          <w:szCs w:val="24"/>
        </w:rPr>
        <w:t xml:space="preserve"> at klasseværelset skal være et sted hvor eleverne føler sig trygge, hvor de skal turde være dem selv og hvor der skal være plads til dem uanset udseende, religion, påklædning m.m. Samtidig er det vigtigt at jeg som underviser fremstår autentisk. Det de ser er det de får. 100 % ærlig.</w:t>
      </w:r>
      <w:r w:rsidR="00F94AEE" w:rsidRPr="00F94AEE">
        <w:t xml:space="preserve"> </w:t>
      </w:r>
      <w:r w:rsidR="00F94AEE" w:rsidRPr="00F94AEE">
        <w:rPr>
          <w:sz w:val="24"/>
          <w:szCs w:val="24"/>
        </w:rPr>
        <w:t>. Elevene er mere modtagelige for læring når de føler sig trygge når de tør være dem selv, og føler at de bliver respekteret af både lærer og de andre elever.</w:t>
      </w:r>
      <w:r w:rsidR="00E533A8">
        <w:rPr>
          <w:sz w:val="24"/>
          <w:szCs w:val="24"/>
        </w:rPr>
        <w:t xml:space="preserve"> Jeg følte at jeg havde skabt en relation til næsten alle eleverne i klasse A, mens jeg i klasse B </w:t>
      </w:r>
      <w:r w:rsidR="005F4E55">
        <w:rPr>
          <w:sz w:val="24"/>
          <w:szCs w:val="24"/>
        </w:rPr>
        <w:t>k</w:t>
      </w:r>
      <w:r w:rsidR="00F94AEE">
        <w:rPr>
          <w:sz w:val="24"/>
          <w:szCs w:val="24"/>
        </w:rPr>
        <w:t xml:space="preserve">un havde skabt en form for relation til ca. ¼ af eleverne. </w:t>
      </w:r>
      <w:r w:rsidR="00076506">
        <w:rPr>
          <w:sz w:val="24"/>
          <w:szCs w:val="24"/>
        </w:rPr>
        <w:t>Dette passer godt med</w:t>
      </w:r>
      <w:r w:rsidR="00C64223">
        <w:rPr>
          <w:sz w:val="24"/>
          <w:szCs w:val="24"/>
        </w:rPr>
        <w:t xml:space="preserve"> </w:t>
      </w:r>
      <w:r w:rsidR="00C95808" w:rsidRPr="00076506">
        <w:rPr>
          <w:sz w:val="24"/>
          <w:szCs w:val="24"/>
        </w:rPr>
        <w:t>Illeris</w:t>
      </w:r>
      <w:r w:rsidR="00BA75CB" w:rsidRPr="00076506">
        <w:rPr>
          <w:sz w:val="24"/>
          <w:szCs w:val="24"/>
        </w:rPr>
        <w:t>´s teori</w:t>
      </w:r>
      <w:r w:rsidR="00C64223" w:rsidRPr="00076506">
        <w:rPr>
          <w:sz w:val="24"/>
          <w:szCs w:val="24"/>
        </w:rPr>
        <w:t xml:space="preserve"> </w:t>
      </w:r>
      <w:r w:rsidR="00F11383">
        <w:rPr>
          <w:sz w:val="24"/>
          <w:szCs w:val="24"/>
        </w:rPr>
        <w:t xml:space="preserve">med hensyn til relationer. Han mener, at trivsel er vigtig for elevens læring, og at hvis man trives er man mere motiveret, og </w:t>
      </w:r>
      <w:r w:rsidR="007B5F7F">
        <w:rPr>
          <w:sz w:val="24"/>
          <w:szCs w:val="24"/>
        </w:rPr>
        <w:t xml:space="preserve">derved også mere modtagelig for læring. </w:t>
      </w:r>
      <w:r w:rsidR="007B5F7F" w:rsidRPr="007B5F7F">
        <w:rPr>
          <w:sz w:val="24"/>
          <w:szCs w:val="24"/>
        </w:rPr>
        <w:t xml:space="preserve">Niels Bonderup Dohns </w:t>
      </w:r>
      <w:r w:rsidR="007B5F7F">
        <w:rPr>
          <w:sz w:val="24"/>
          <w:szCs w:val="24"/>
        </w:rPr>
        <w:t xml:space="preserve">nævner indre motivation der er drevet af lyst, nysgerrighed og interesse. Dette viser hvor vigtigt det er at skabe en atmosfære i klassen </w:t>
      </w:r>
      <w:r w:rsidR="00076506">
        <w:rPr>
          <w:sz w:val="24"/>
          <w:szCs w:val="24"/>
        </w:rPr>
        <w:t>hvor eleverne trives, føler sig</w:t>
      </w:r>
      <w:r w:rsidR="00BA75CB" w:rsidRPr="00076506">
        <w:rPr>
          <w:sz w:val="24"/>
          <w:szCs w:val="24"/>
        </w:rPr>
        <w:t xml:space="preserve"> sikre</w:t>
      </w:r>
      <w:r w:rsidR="007B5F7F" w:rsidRPr="00076506">
        <w:rPr>
          <w:sz w:val="24"/>
          <w:szCs w:val="24"/>
        </w:rPr>
        <w:t xml:space="preserve"> </w:t>
      </w:r>
      <w:r w:rsidR="007B5F7F">
        <w:rPr>
          <w:sz w:val="24"/>
          <w:szCs w:val="24"/>
        </w:rPr>
        <w:t xml:space="preserve">og tør være sig selv. </w:t>
      </w:r>
      <w:r w:rsidR="00DC49A6">
        <w:rPr>
          <w:sz w:val="24"/>
          <w:szCs w:val="24"/>
        </w:rPr>
        <w:t>Samtidig viser det også, at hvis jeg som underviser evner at skabe interesse for emnet, og undervise på en måde der er spændende og meningsfyldt, vil eleverne være mere modtagelig for læring end ved bare at læse op fra en bog.</w:t>
      </w:r>
      <w:r w:rsidR="005F4E55">
        <w:rPr>
          <w:sz w:val="24"/>
          <w:szCs w:val="24"/>
        </w:rPr>
        <w:t xml:space="preserve"> Dette var tydeligt ikke lykkedes mig i klasse B endnu.</w:t>
      </w:r>
      <w:r w:rsidR="00DC49A6">
        <w:rPr>
          <w:sz w:val="24"/>
          <w:szCs w:val="24"/>
        </w:rPr>
        <w:t xml:space="preserve"> </w:t>
      </w:r>
    </w:p>
    <w:p w:rsidR="007B5F7F" w:rsidRDefault="00B95BD5" w:rsidP="00582994">
      <w:pPr>
        <w:spacing w:line="360" w:lineRule="auto"/>
        <w:jc w:val="both"/>
        <w:rPr>
          <w:sz w:val="24"/>
          <w:szCs w:val="24"/>
        </w:rPr>
      </w:pPr>
      <w:r>
        <w:rPr>
          <w:sz w:val="24"/>
          <w:szCs w:val="24"/>
        </w:rPr>
        <w:lastRenderedPageBreak/>
        <w:t>Efter de første 2 moduler kunne jeg mærke</w:t>
      </w:r>
      <w:r w:rsidR="005F4E55">
        <w:rPr>
          <w:sz w:val="24"/>
          <w:szCs w:val="24"/>
        </w:rPr>
        <w:t>,</w:t>
      </w:r>
      <w:r>
        <w:rPr>
          <w:sz w:val="24"/>
          <w:szCs w:val="24"/>
        </w:rPr>
        <w:t xml:space="preserve"> hvordan eleverne i klasse B udstrålede nærmest kedsomhed, mens klasse A stadig var meget aktive og deltagende. Jeg reflekterede meget over dette, og efter en snak med min vejleder spurgte hun, om jeg ville være med til at afprøve </w:t>
      </w:r>
      <w:r w:rsidRPr="00DF12BF">
        <w:rPr>
          <w:sz w:val="24"/>
          <w:szCs w:val="24"/>
        </w:rPr>
        <w:t>Coorperative Learning</w:t>
      </w:r>
      <w:r>
        <w:rPr>
          <w:i/>
          <w:sz w:val="24"/>
          <w:szCs w:val="24"/>
        </w:rPr>
        <w:t xml:space="preserve">. </w:t>
      </w:r>
      <w:r>
        <w:rPr>
          <w:sz w:val="24"/>
          <w:szCs w:val="24"/>
        </w:rPr>
        <w:t xml:space="preserve">Denne undervisningsform havde hun lige været på kursus i, og mente at det e.v.t. var en løsning. </w:t>
      </w:r>
      <w:r w:rsidR="00285948">
        <w:rPr>
          <w:sz w:val="24"/>
          <w:szCs w:val="24"/>
        </w:rPr>
        <w:t>Jeg havd</w:t>
      </w:r>
      <w:r w:rsidR="00DF12BF">
        <w:rPr>
          <w:sz w:val="24"/>
          <w:szCs w:val="24"/>
        </w:rPr>
        <w:t xml:space="preserve">e ikke det store kendskab </w:t>
      </w:r>
      <w:r w:rsidR="005F4E55">
        <w:rPr>
          <w:sz w:val="24"/>
          <w:szCs w:val="24"/>
        </w:rPr>
        <w:t>til</w:t>
      </w:r>
      <w:r w:rsidR="00DF12BF">
        <w:rPr>
          <w:sz w:val="24"/>
          <w:szCs w:val="24"/>
        </w:rPr>
        <w:t xml:space="preserve"> denne form for undervisning</w:t>
      </w:r>
      <w:r w:rsidR="00285948">
        <w:rPr>
          <w:sz w:val="24"/>
          <w:szCs w:val="24"/>
        </w:rPr>
        <w:t xml:space="preserve">, men synes det lød spændende og takkede ja. </w:t>
      </w:r>
      <w:r>
        <w:rPr>
          <w:sz w:val="24"/>
          <w:szCs w:val="24"/>
        </w:rPr>
        <w:t xml:space="preserve">Jeg havde </w:t>
      </w:r>
      <w:r w:rsidR="00285948">
        <w:rPr>
          <w:sz w:val="24"/>
          <w:szCs w:val="24"/>
        </w:rPr>
        <w:t xml:space="preserve">som sagt </w:t>
      </w:r>
      <w:r>
        <w:rPr>
          <w:sz w:val="24"/>
          <w:szCs w:val="24"/>
        </w:rPr>
        <w:t xml:space="preserve">ingen erfaring med dette fra tidligere så </w:t>
      </w:r>
      <w:r w:rsidR="00FD2FAF">
        <w:rPr>
          <w:sz w:val="24"/>
          <w:szCs w:val="24"/>
        </w:rPr>
        <w:t xml:space="preserve">jeg </w:t>
      </w:r>
      <w:r>
        <w:rPr>
          <w:sz w:val="24"/>
          <w:szCs w:val="24"/>
        </w:rPr>
        <w:t>var noget spændt på hvordan det ville forløbe.</w:t>
      </w:r>
      <w:r w:rsidR="00285948">
        <w:rPr>
          <w:sz w:val="24"/>
          <w:szCs w:val="24"/>
        </w:rPr>
        <w:t xml:space="preserve"> Men </w:t>
      </w:r>
      <w:r w:rsidR="00DF12BF">
        <w:rPr>
          <w:sz w:val="24"/>
          <w:szCs w:val="24"/>
        </w:rPr>
        <w:t xml:space="preserve">jeg </w:t>
      </w:r>
      <w:r w:rsidR="00285948">
        <w:rPr>
          <w:sz w:val="24"/>
          <w:szCs w:val="24"/>
        </w:rPr>
        <w:t>tænkte</w:t>
      </w:r>
      <w:r w:rsidR="005F4E55">
        <w:rPr>
          <w:sz w:val="24"/>
          <w:szCs w:val="24"/>
        </w:rPr>
        <w:t>,</w:t>
      </w:r>
      <w:r w:rsidR="00285948">
        <w:rPr>
          <w:sz w:val="24"/>
          <w:szCs w:val="24"/>
        </w:rPr>
        <w:t xml:space="preserve"> at d</w:t>
      </w:r>
      <w:r w:rsidR="005F4E55">
        <w:rPr>
          <w:sz w:val="24"/>
          <w:szCs w:val="24"/>
        </w:rPr>
        <w:t>et kunne være et godt alternativ</w:t>
      </w:r>
      <w:r w:rsidR="00285948">
        <w:rPr>
          <w:sz w:val="24"/>
          <w:szCs w:val="24"/>
        </w:rPr>
        <w:t xml:space="preserve"> til den undervisning eleverne var vant til. </w:t>
      </w:r>
      <w:r w:rsidR="00FD2FAF">
        <w:rPr>
          <w:sz w:val="24"/>
          <w:szCs w:val="24"/>
        </w:rPr>
        <w:t>Normalt var eleverne i disse to klasser vant til en u</w:t>
      </w:r>
      <w:r w:rsidR="00DF12BF">
        <w:rPr>
          <w:sz w:val="24"/>
          <w:szCs w:val="24"/>
        </w:rPr>
        <w:t xml:space="preserve">ndervisningen </w:t>
      </w:r>
      <w:r w:rsidR="00FD2FAF">
        <w:rPr>
          <w:sz w:val="24"/>
          <w:szCs w:val="24"/>
        </w:rPr>
        <w:t>der bestod af</w:t>
      </w:r>
      <w:r w:rsidR="00DF12BF">
        <w:rPr>
          <w:sz w:val="24"/>
          <w:szCs w:val="24"/>
        </w:rPr>
        <w:t xml:space="preserve"> formidling af</w:t>
      </w:r>
      <w:r w:rsidR="00FD2FAF">
        <w:rPr>
          <w:sz w:val="24"/>
          <w:szCs w:val="24"/>
        </w:rPr>
        <w:t xml:space="preserve"> noget</w:t>
      </w:r>
      <w:r w:rsidR="00DF12BF">
        <w:rPr>
          <w:sz w:val="24"/>
          <w:szCs w:val="24"/>
        </w:rPr>
        <w:t xml:space="preserve"> stof, der så blev gennemgået på tavlen. </w:t>
      </w:r>
      <w:r w:rsidR="00285948">
        <w:rPr>
          <w:sz w:val="24"/>
          <w:szCs w:val="24"/>
        </w:rPr>
        <w:t>B</w:t>
      </w:r>
      <w:r w:rsidR="003B20CC">
        <w:rPr>
          <w:sz w:val="24"/>
          <w:szCs w:val="24"/>
        </w:rPr>
        <w:t>are at læse op fra en bog var</w:t>
      </w:r>
      <w:r w:rsidR="00285948">
        <w:rPr>
          <w:sz w:val="24"/>
          <w:szCs w:val="24"/>
        </w:rPr>
        <w:t xml:space="preserve"> netop</w:t>
      </w:r>
      <w:r w:rsidR="003B20CC">
        <w:rPr>
          <w:sz w:val="24"/>
          <w:szCs w:val="24"/>
        </w:rPr>
        <w:t xml:space="preserve"> noget eleverne udtalte sig om i en undersøgelse lavet af </w:t>
      </w:r>
      <w:r w:rsidR="00995671">
        <w:rPr>
          <w:sz w:val="24"/>
          <w:szCs w:val="24"/>
        </w:rPr>
        <w:t>J</w:t>
      </w:r>
      <w:r w:rsidR="003B20CC">
        <w:rPr>
          <w:sz w:val="24"/>
          <w:szCs w:val="24"/>
        </w:rPr>
        <w:t>ens Aage Poulsen</w:t>
      </w:r>
      <w:r w:rsidR="003B20CC">
        <w:rPr>
          <w:rStyle w:val="Fodnotehenvisning"/>
          <w:sz w:val="24"/>
          <w:szCs w:val="24"/>
        </w:rPr>
        <w:footnoteReference w:id="38"/>
      </w:r>
      <w:r w:rsidR="003B20CC">
        <w:rPr>
          <w:sz w:val="24"/>
          <w:szCs w:val="24"/>
        </w:rPr>
        <w:t xml:space="preserve"> i 2009. Undersøgelsen </w:t>
      </w:r>
      <w:r w:rsidR="005F4E55">
        <w:rPr>
          <w:sz w:val="24"/>
          <w:szCs w:val="24"/>
        </w:rPr>
        <w:t>hed</w:t>
      </w:r>
      <w:r w:rsidR="003B20CC">
        <w:rPr>
          <w:sz w:val="24"/>
          <w:szCs w:val="24"/>
        </w:rPr>
        <w:t xml:space="preserve"> </w:t>
      </w:r>
      <w:r w:rsidR="005F4E55">
        <w:rPr>
          <w:sz w:val="24"/>
          <w:szCs w:val="24"/>
        </w:rPr>
        <w:t>”E</w:t>
      </w:r>
      <w:r w:rsidR="003B20CC">
        <w:rPr>
          <w:sz w:val="24"/>
          <w:szCs w:val="24"/>
        </w:rPr>
        <w:t>levernes syn på historie i 7.-9. klasse</w:t>
      </w:r>
      <w:r w:rsidR="005F4E55">
        <w:rPr>
          <w:sz w:val="24"/>
          <w:szCs w:val="24"/>
        </w:rPr>
        <w:t>”</w:t>
      </w:r>
      <w:r w:rsidR="003B20CC">
        <w:rPr>
          <w:sz w:val="24"/>
          <w:szCs w:val="24"/>
        </w:rPr>
        <w:t xml:space="preserve"> og havde deltagelse af 962 elever. </w:t>
      </w:r>
      <w:r w:rsidR="00B94391">
        <w:rPr>
          <w:sz w:val="24"/>
          <w:szCs w:val="24"/>
        </w:rPr>
        <w:t xml:space="preserve">Eleverne udtaler her, at det at ”læreren bare står og læser op af en bog” er kedeligt og noget de ofte gør. </w:t>
      </w:r>
      <w:r w:rsidR="00037C7A">
        <w:rPr>
          <w:sz w:val="24"/>
          <w:szCs w:val="24"/>
        </w:rPr>
        <w:t xml:space="preserve">Men de udtaler også, at det afhænger af måden læreren gør det på og lærerens engagement. </w:t>
      </w:r>
      <w:r w:rsidR="00FD2FAF">
        <w:rPr>
          <w:sz w:val="24"/>
          <w:szCs w:val="24"/>
        </w:rPr>
        <w:t>Derfor var jeg åben for at</w:t>
      </w:r>
      <w:r w:rsidR="00DF12BF">
        <w:rPr>
          <w:sz w:val="24"/>
          <w:szCs w:val="24"/>
        </w:rPr>
        <w:t xml:space="preserve"> forsøge jeg mig med </w:t>
      </w:r>
      <w:r w:rsidR="00BF2F8B">
        <w:rPr>
          <w:sz w:val="24"/>
          <w:szCs w:val="24"/>
        </w:rPr>
        <w:t>Cooperative</w:t>
      </w:r>
      <w:r w:rsidR="00DF12BF">
        <w:rPr>
          <w:sz w:val="24"/>
          <w:szCs w:val="24"/>
        </w:rPr>
        <w:t xml:space="preserve"> Learning</w:t>
      </w:r>
      <w:r w:rsidR="00285948">
        <w:rPr>
          <w:sz w:val="24"/>
          <w:szCs w:val="24"/>
        </w:rPr>
        <w:t>,</w:t>
      </w:r>
      <w:r w:rsidR="00037C7A">
        <w:rPr>
          <w:sz w:val="24"/>
          <w:szCs w:val="24"/>
        </w:rPr>
        <w:t xml:space="preserve"> </w:t>
      </w:r>
      <w:r w:rsidR="00FD2FAF">
        <w:rPr>
          <w:sz w:val="24"/>
          <w:szCs w:val="24"/>
        </w:rPr>
        <w:t>der netop forsøger</w:t>
      </w:r>
      <w:r w:rsidR="00285948">
        <w:rPr>
          <w:sz w:val="24"/>
          <w:szCs w:val="24"/>
        </w:rPr>
        <w:t xml:space="preserve"> at gøre undervisningen interessant og anderledes. </w:t>
      </w:r>
      <w:r w:rsidR="00037C7A">
        <w:rPr>
          <w:sz w:val="24"/>
          <w:szCs w:val="24"/>
        </w:rPr>
        <w:t>Emnet er</w:t>
      </w:r>
      <w:r w:rsidR="00285948">
        <w:rPr>
          <w:sz w:val="24"/>
          <w:szCs w:val="24"/>
        </w:rPr>
        <w:t xml:space="preserve"> en del af </w:t>
      </w:r>
      <w:r w:rsidR="00037C7A">
        <w:rPr>
          <w:sz w:val="24"/>
          <w:szCs w:val="24"/>
        </w:rPr>
        <w:t xml:space="preserve">et kanonpunkt, og eleverne skal til eksamen i faget historie til sommer. </w:t>
      </w:r>
      <w:r w:rsidR="00285948">
        <w:rPr>
          <w:sz w:val="24"/>
          <w:szCs w:val="24"/>
        </w:rPr>
        <w:t xml:space="preserve">Derfor var det ekstra vigtigt for mig at give eleverne noget læring om stoffet. </w:t>
      </w:r>
      <w:r w:rsidR="00037C7A">
        <w:rPr>
          <w:sz w:val="24"/>
          <w:szCs w:val="24"/>
        </w:rPr>
        <w:t>Samtidig mener jeg det er et vigtigt emne der kan perspektivere til flere ting. Så jeg gjorde alt hvad jeg kunne for at gøre det interessant</w:t>
      </w:r>
      <w:r w:rsidR="00693FEA">
        <w:rPr>
          <w:sz w:val="24"/>
          <w:szCs w:val="24"/>
        </w:rPr>
        <w:t>. Jeg brugte blandt andet billeder og video for at skabe den rette stemning i klassen, og for at understrege det uvirkelige i at ca. 6 millioner jøder blev dræbt. Dette var med til at åbne nogle elevers øjne for hvordan det var.</w:t>
      </w:r>
      <w:r w:rsidR="00285948">
        <w:rPr>
          <w:sz w:val="24"/>
          <w:szCs w:val="24"/>
        </w:rPr>
        <w:t xml:space="preserve"> </w:t>
      </w:r>
      <w:r w:rsidR="00693FEA">
        <w:rPr>
          <w:sz w:val="24"/>
          <w:szCs w:val="24"/>
        </w:rPr>
        <w:t xml:space="preserve"> </w:t>
      </w:r>
    </w:p>
    <w:p w:rsidR="003D532A" w:rsidRDefault="00DF12BF" w:rsidP="00582994">
      <w:pPr>
        <w:spacing w:line="360" w:lineRule="auto"/>
        <w:jc w:val="both"/>
        <w:rPr>
          <w:sz w:val="24"/>
          <w:szCs w:val="24"/>
        </w:rPr>
      </w:pPr>
      <w:r>
        <w:rPr>
          <w:sz w:val="24"/>
          <w:szCs w:val="24"/>
        </w:rPr>
        <w:t>Coorperative Learning</w:t>
      </w:r>
      <w:r w:rsidR="00285948">
        <w:rPr>
          <w:sz w:val="24"/>
          <w:szCs w:val="24"/>
        </w:rPr>
        <w:t xml:space="preserve"> består af 46 forskellige s</w:t>
      </w:r>
      <w:r w:rsidR="00693FEA">
        <w:rPr>
          <w:sz w:val="24"/>
          <w:szCs w:val="24"/>
        </w:rPr>
        <w:t>trukture</w:t>
      </w:r>
      <w:r w:rsidR="00285948">
        <w:rPr>
          <w:sz w:val="24"/>
          <w:szCs w:val="24"/>
        </w:rPr>
        <w:t>r der kan bruges i forskellige undervisningssituationer. Strukturen jeg valgte at bruge</w:t>
      </w:r>
      <w:r w:rsidR="00693FEA">
        <w:rPr>
          <w:sz w:val="24"/>
          <w:szCs w:val="24"/>
        </w:rPr>
        <w:t xml:space="preserve"> hed ”Møde på midten”. Ideen er, at man sidder i grupper på 4 med et A3 papir i midten. </w:t>
      </w:r>
      <w:r w:rsidR="001A3265">
        <w:rPr>
          <w:sz w:val="24"/>
          <w:szCs w:val="24"/>
        </w:rPr>
        <w:t>Grupperne</w:t>
      </w:r>
      <w:r w:rsidR="00285948">
        <w:rPr>
          <w:sz w:val="24"/>
          <w:szCs w:val="24"/>
        </w:rPr>
        <w:t xml:space="preserve"> bestod af</w:t>
      </w:r>
      <w:r w:rsidR="001A3265">
        <w:rPr>
          <w:sz w:val="24"/>
          <w:szCs w:val="24"/>
        </w:rPr>
        <w:t xml:space="preserve"> en blanding af fagligt stærke og </w:t>
      </w:r>
      <w:r w:rsidR="00285948">
        <w:rPr>
          <w:sz w:val="24"/>
          <w:szCs w:val="24"/>
        </w:rPr>
        <w:t>mindre stærke elever</w:t>
      </w:r>
      <w:r w:rsidR="001A3265">
        <w:rPr>
          <w:sz w:val="24"/>
          <w:szCs w:val="24"/>
        </w:rPr>
        <w:t xml:space="preserve">. </w:t>
      </w:r>
      <w:r w:rsidR="00693FEA">
        <w:rPr>
          <w:sz w:val="24"/>
          <w:szCs w:val="24"/>
        </w:rPr>
        <w:t>Jeg stille</w:t>
      </w:r>
      <w:r w:rsidR="00285948">
        <w:rPr>
          <w:sz w:val="24"/>
          <w:szCs w:val="24"/>
        </w:rPr>
        <w:t>de</w:t>
      </w:r>
      <w:r w:rsidR="00364FB9">
        <w:rPr>
          <w:sz w:val="24"/>
          <w:szCs w:val="24"/>
        </w:rPr>
        <w:t xml:space="preserve"> </w:t>
      </w:r>
      <w:r w:rsidR="00693FEA">
        <w:rPr>
          <w:sz w:val="24"/>
          <w:szCs w:val="24"/>
        </w:rPr>
        <w:t xml:space="preserve">et spørgsmål, hvorefter hver elev </w:t>
      </w:r>
      <w:r w:rsidR="00364FB9">
        <w:rPr>
          <w:sz w:val="24"/>
          <w:szCs w:val="24"/>
        </w:rPr>
        <w:t xml:space="preserve">skulle </w:t>
      </w:r>
      <w:r w:rsidR="00693FEA">
        <w:rPr>
          <w:sz w:val="24"/>
          <w:szCs w:val="24"/>
        </w:rPr>
        <w:t>skrive deres svar i hver sit hjørne inden for en tidsramme. Tidsrammen afhang af spørgsmålet. Derefter starte</w:t>
      </w:r>
      <w:r w:rsidR="00364FB9">
        <w:rPr>
          <w:sz w:val="24"/>
          <w:szCs w:val="24"/>
        </w:rPr>
        <w:t>de</w:t>
      </w:r>
      <w:r w:rsidR="00693FEA">
        <w:rPr>
          <w:sz w:val="24"/>
          <w:szCs w:val="24"/>
        </w:rPr>
        <w:t xml:space="preserve"> gruppen en ”Ordet rundt” omgang, hvor alle </w:t>
      </w:r>
      <w:r w:rsidR="00364FB9">
        <w:rPr>
          <w:sz w:val="24"/>
          <w:szCs w:val="24"/>
        </w:rPr>
        <w:t xml:space="preserve">skulle </w:t>
      </w:r>
      <w:r w:rsidR="00693FEA">
        <w:rPr>
          <w:sz w:val="24"/>
          <w:szCs w:val="24"/>
        </w:rPr>
        <w:t xml:space="preserve">forklare sit svar til gruppen. Derefter </w:t>
      </w:r>
      <w:r w:rsidR="00364FB9">
        <w:rPr>
          <w:sz w:val="24"/>
          <w:szCs w:val="24"/>
        </w:rPr>
        <w:t xml:space="preserve">skulle </w:t>
      </w:r>
      <w:r w:rsidR="00693FEA">
        <w:rPr>
          <w:sz w:val="24"/>
          <w:szCs w:val="24"/>
        </w:rPr>
        <w:t xml:space="preserve">gruppen, igen inden for en tidsramme, </w:t>
      </w:r>
      <w:r w:rsidR="00364FB9">
        <w:rPr>
          <w:sz w:val="24"/>
          <w:szCs w:val="24"/>
        </w:rPr>
        <w:t xml:space="preserve">blive </w:t>
      </w:r>
      <w:r w:rsidR="00693FEA">
        <w:rPr>
          <w:sz w:val="24"/>
          <w:szCs w:val="24"/>
        </w:rPr>
        <w:t xml:space="preserve">enige om et fælles svar, som så </w:t>
      </w:r>
      <w:r w:rsidR="00364FB9">
        <w:rPr>
          <w:sz w:val="24"/>
          <w:szCs w:val="24"/>
        </w:rPr>
        <w:t xml:space="preserve">skulle </w:t>
      </w:r>
      <w:r w:rsidR="00693FEA">
        <w:rPr>
          <w:sz w:val="24"/>
          <w:szCs w:val="24"/>
        </w:rPr>
        <w:t xml:space="preserve">diskuteres med de andre </w:t>
      </w:r>
      <w:r w:rsidR="00364FB9">
        <w:rPr>
          <w:sz w:val="24"/>
          <w:szCs w:val="24"/>
        </w:rPr>
        <w:t>grupper i klassen.</w:t>
      </w:r>
      <w:r w:rsidR="003D532A">
        <w:rPr>
          <w:sz w:val="24"/>
          <w:szCs w:val="24"/>
        </w:rPr>
        <w:t xml:space="preserve"> Ved at arbejde med denne struktur får alle elever i gruppen mulighed </w:t>
      </w:r>
      <w:r w:rsidR="003D532A">
        <w:rPr>
          <w:sz w:val="24"/>
          <w:szCs w:val="24"/>
        </w:rPr>
        <w:lastRenderedPageBreak/>
        <w:t>for at reflektere og formulere egne svar, før den fælles diskussion begynder. Eleverne trænes i at finde kompromisser og opnå enighed, ligesom strukturen træner det at formulere sig skriftligt.</w:t>
      </w:r>
      <w:r w:rsidR="003D532A">
        <w:rPr>
          <w:rStyle w:val="Fodnotehenvisning"/>
          <w:sz w:val="24"/>
          <w:szCs w:val="24"/>
        </w:rPr>
        <w:footnoteReference w:id="39"/>
      </w:r>
      <w:r w:rsidR="003D532A">
        <w:rPr>
          <w:sz w:val="24"/>
          <w:szCs w:val="24"/>
        </w:rPr>
        <w:t xml:space="preserve"> </w:t>
      </w:r>
    </w:p>
    <w:p w:rsidR="00745F8E" w:rsidRDefault="00364FB9" w:rsidP="00582994">
      <w:pPr>
        <w:spacing w:line="360" w:lineRule="auto"/>
        <w:jc w:val="both"/>
        <w:rPr>
          <w:sz w:val="24"/>
          <w:szCs w:val="24"/>
        </w:rPr>
      </w:pPr>
      <w:r>
        <w:rPr>
          <w:sz w:val="24"/>
          <w:szCs w:val="24"/>
        </w:rPr>
        <w:t xml:space="preserve"> Dette stillede</w:t>
      </w:r>
      <w:r w:rsidR="00693FEA">
        <w:rPr>
          <w:sz w:val="24"/>
          <w:szCs w:val="24"/>
        </w:rPr>
        <w:t xml:space="preserve"> naturligvis krav til mig som underviser, </w:t>
      </w:r>
      <w:r w:rsidR="003D532A">
        <w:rPr>
          <w:sz w:val="24"/>
          <w:szCs w:val="24"/>
        </w:rPr>
        <w:t>specielt hvordan spørgsmålene skulle formuleres og hvilke spørgsmål der egnede sig til denne struktur. Dette lærte jeg efterhånden som vi arbejdede mere og mere med strukturen</w:t>
      </w:r>
      <w:r w:rsidR="00EC4D88">
        <w:rPr>
          <w:sz w:val="24"/>
          <w:szCs w:val="24"/>
        </w:rPr>
        <w:t>.</w:t>
      </w:r>
      <w:r w:rsidR="006F3401">
        <w:rPr>
          <w:sz w:val="24"/>
          <w:szCs w:val="24"/>
        </w:rPr>
        <w:t xml:space="preserve"> </w:t>
      </w:r>
      <w:r w:rsidR="00CB6EB0">
        <w:rPr>
          <w:sz w:val="24"/>
          <w:szCs w:val="24"/>
        </w:rPr>
        <w:t>Inden spørgsmålene blev stillet havde jeg lavet formidlingsundervisning om netop disse spørgsmål, så eleverne havde en viden om netop dette emne, og derved lettere kunne søge yderligere viden på nettet eller havde lettere ved at forholde sig til disse. Formidlingen var overfladisk og tog ca. 10 min.</w:t>
      </w:r>
      <w:r w:rsidR="005F4E55">
        <w:rPr>
          <w:sz w:val="24"/>
          <w:szCs w:val="24"/>
        </w:rPr>
        <w:t>, h</w:t>
      </w:r>
      <w:r w:rsidR="00CB6EB0">
        <w:rPr>
          <w:sz w:val="24"/>
          <w:szCs w:val="24"/>
        </w:rPr>
        <w:t>vorefter vi gik i gang med gruppearbejdet.</w:t>
      </w:r>
    </w:p>
    <w:p w:rsidR="008B1FFA" w:rsidRDefault="006F3401" w:rsidP="00582994">
      <w:pPr>
        <w:spacing w:line="360" w:lineRule="auto"/>
        <w:jc w:val="both"/>
        <w:rPr>
          <w:sz w:val="24"/>
          <w:szCs w:val="24"/>
        </w:rPr>
      </w:pPr>
      <w:r w:rsidRPr="00745F8E">
        <w:rPr>
          <w:sz w:val="24"/>
          <w:szCs w:val="24"/>
        </w:rPr>
        <w:t>Opgaverne jeg stillede var i begyndelsen billeder fra koncentrationslejre, hvor eleverne skulle beskrive hvad de så. Dette var for at eleverne kunne/skulle bruge deres historiebevidsthed, ved at forklare hvad de så, hvorfor jøderne blev behandlet som de gjorde, men også være kildekritisk. Hvem havde taget billederne, hvornår var de taget og af hvem</w:t>
      </w:r>
      <w:r w:rsidR="00E41917" w:rsidRPr="00745F8E">
        <w:rPr>
          <w:sz w:val="24"/>
          <w:szCs w:val="24"/>
        </w:rPr>
        <w:t>?</w:t>
      </w:r>
      <w:r w:rsidRPr="00745F8E">
        <w:rPr>
          <w:sz w:val="24"/>
          <w:szCs w:val="24"/>
        </w:rPr>
        <w:t xml:space="preserve"> </w:t>
      </w:r>
      <w:r w:rsidR="003D532A">
        <w:rPr>
          <w:sz w:val="24"/>
          <w:szCs w:val="24"/>
        </w:rPr>
        <w:t>K</w:t>
      </w:r>
      <w:r w:rsidR="005F4E55">
        <w:rPr>
          <w:sz w:val="24"/>
          <w:szCs w:val="24"/>
        </w:rPr>
        <w:t>unne</w:t>
      </w:r>
      <w:r w:rsidR="003D532A">
        <w:rPr>
          <w:sz w:val="24"/>
          <w:szCs w:val="24"/>
        </w:rPr>
        <w:t xml:space="preserve"> det hav</w:t>
      </w:r>
      <w:r w:rsidR="00F94AEE">
        <w:rPr>
          <w:sz w:val="24"/>
          <w:szCs w:val="24"/>
        </w:rPr>
        <w:t>e indflydelse på</w:t>
      </w:r>
      <w:r w:rsidR="005F4E55">
        <w:rPr>
          <w:sz w:val="24"/>
          <w:szCs w:val="24"/>
        </w:rPr>
        <w:t xml:space="preserve"> hvordan</w:t>
      </w:r>
      <w:r w:rsidR="00F94AEE">
        <w:rPr>
          <w:sz w:val="24"/>
          <w:szCs w:val="24"/>
        </w:rPr>
        <w:t xml:space="preserve"> billedet</w:t>
      </w:r>
      <w:r w:rsidR="005F4E55">
        <w:rPr>
          <w:sz w:val="24"/>
          <w:szCs w:val="24"/>
        </w:rPr>
        <w:t xml:space="preserve"> skulle tolkes</w:t>
      </w:r>
      <w:r w:rsidR="00F94AEE">
        <w:rPr>
          <w:sz w:val="24"/>
          <w:szCs w:val="24"/>
        </w:rPr>
        <w:t xml:space="preserve">? </w:t>
      </w:r>
      <w:r w:rsidRPr="00745F8E">
        <w:rPr>
          <w:sz w:val="24"/>
          <w:szCs w:val="24"/>
        </w:rPr>
        <w:t xml:space="preserve">Senere blev spørgsmålene mere dilemmapræget, hvor den enkelte elev skulle </w:t>
      </w:r>
      <w:r w:rsidR="00745F8E" w:rsidRPr="00745F8E">
        <w:rPr>
          <w:sz w:val="24"/>
          <w:szCs w:val="24"/>
        </w:rPr>
        <w:t>forholde sig til spørgsmål som ”Vidste den menige tysker hvad der skete i lejrene?”, Hvorfor var der ikke nogen der gjorde noget for at forhindre holocaust?”</w:t>
      </w:r>
      <w:r w:rsidRPr="00745F8E">
        <w:rPr>
          <w:sz w:val="24"/>
          <w:szCs w:val="24"/>
        </w:rPr>
        <w:t xml:space="preserve"> </w:t>
      </w:r>
      <w:r w:rsidR="00745F8E" w:rsidRPr="00745F8E">
        <w:rPr>
          <w:sz w:val="24"/>
          <w:szCs w:val="24"/>
        </w:rPr>
        <w:t xml:space="preserve"> Eleverne fik også uddrag fra 2 forskellige historiebøger. En fra 1966 og en fra 1998. Opgaven var så at fortælle forskellighederne i fortællingen om hvordan de danske jøder kom til Sverige, og hvorfor der mon var den forskel der var.</w:t>
      </w:r>
    </w:p>
    <w:p w:rsidR="001A3265" w:rsidRDefault="00EC4D88" w:rsidP="00582994">
      <w:pPr>
        <w:spacing w:line="360" w:lineRule="auto"/>
        <w:jc w:val="both"/>
        <w:rPr>
          <w:sz w:val="24"/>
          <w:szCs w:val="24"/>
        </w:rPr>
      </w:pPr>
      <w:r w:rsidRPr="00745F8E">
        <w:rPr>
          <w:sz w:val="24"/>
          <w:szCs w:val="24"/>
        </w:rPr>
        <w:t xml:space="preserve">Kort fortalt, eleverne elskede </w:t>
      </w:r>
      <w:r>
        <w:rPr>
          <w:sz w:val="24"/>
          <w:szCs w:val="24"/>
        </w:rPr>
        <w:t>det…. De havde aldrig prøvet dette før, og var virkeli</w:t>
      </w:r>
      <w:r w:rsidR="008151B0">
        <w:rPr>
          <w:sz w:val="24"/>
          <w:szCs w:val="24"/>
        </w:rPr>
        <w:t xml:space="preserve">g glade for denne arbejdsform. Strukturen gjorde, at alle i gruppen skulle være aktiv og svare på spørgsmålet. Samtidig skulle man fremlægge sit svar i gruppen, og diskutere alle svar for at blive enige om et fælles svar. Dette trænede dem i både at formulere sig skriftligt, at kommunikere med andre, og i at finde kompromisser og opnå enighed. </w:t>
      </w:r>
      <w:r w:rsidR="0038153A">
        <w:rPr>
          <w:sz w:val="24"/>
          <w:szCs w:val="24"/>
        </w:rPr>
        <w:t xml:space="preserve">Det tvang også eleverne til at være sociale med nogle, man måske ikke tilbragte så meget tid sammen med eller normalt var i gruppe med. </w:t>
      </w:r>
      <w:r w:rsidR="008151B0">
        <w:rPr>
          <w:sz w:val="24"/>
          <w:szCs w:val="24"/>
        </w:rPr>
        <w:t xml:space="preserve">Samtidig kunne jeg se, at eleverne virkelig tog det til sig, og efter vi havde afprøvet det nogle gange kunne tidsrammen mindskes. Alle var klar. Ved at arbejde på denne måde oplevede jeg at eleverne var meget motiveret, meget aktive, og faktisk kom med forslag til hvordan vi kunne udbygge </w:t>
      </w:r>
      <w:r w:rsidR="008151B0">
        <w:rPr>
          <w:sz w:val="24"/>
          <w:szCs w:val="24"/>
        </w:rPr>
        <w:lastRenderedPageBreak/>
        <w:t xml:space="preserve">strukturen. Dette var de samme elever der i begyndelsen ikke kunne overkomme at række hånden op… </w:t>
      </w:r>
    </w:p>
    <w:p w:rsidR="00364FB9" w:rsidRDefault="00364FB9" w:rsidP="00582994">
      <w:pPr>
        <w:spacing w:line="360" w:lineRule="auto"/>
        <w:jc w:val="both"/>
        <w:rPr>
          <w:sz w:val="24"/>
          <w:szCs w:val="24"/>
        </w:rPr>
      </w:pPr>
      <w:r>
        <w:rPr>
          <w:sz w:val="24"/>
          <w:szCs w:val="24"/>
        </w:rPr>
        <w:t xml:space="preserve">Ved at ændre den sædvanlige undervisningsform, havde jeg opnået nogle af de ting, jeg følte ikke var til stede i starten af min praktik. Motivation, engagement og aktive elever. </w:t>
      </w:r>
      <w:r w:rsidR="00E41917">
        <w:rPr>
          <w:sz w:val="24"/>
          <w:szCs w:val="24"/>
        </w:rPr>
        <w:t>Som Illeris påpeger,</w:t>
      </w:r>
      <w:r w:rsidR="00E41917">
        <w:rPr>
          <w:rStyle w:val="Fodnotehenvisning"/>
          <w:sz w:val="24"/>
          <w:szCs w:val="24"/>
        </w:rPr>
        <w:footnoteReference w:id="40"/>
      </w:r>
      <w:r w:rsidR="00E41917">
        <w:rPr>
          <w:sz w:val="24"/>
          <w:szCs w:val="24"/>
        </w:rPr>
        <w:t xml:space="preserve">er læring præget af det psykiske engagement, nemlig motivation (i samspil med indhold og de sociale relationer). </w:t>
      </w:r>
      <w:r w:rsidR="00372094">
        <w:rPr>
          <w:sz w:val="24"/>
          <w:szCs w:val="24"/>
        </w:rPr>
        <w:t>Når den er til stede</w:t>
      </w:r>
      <w:r w:rsidR="004E1AF3">
        <w:rPr>
          <w:sz w:val="24"/>
          <w:szCs w:val="24"/>
        </w:rPr>
        <w:t xml:space="preserve"> er</w:t>
      </w:r>
      <w:r w:rsidR="00372094">
        <w:rPr>
          <w:sz w:val="24"/>
          <w:szCs w:val="24"/>
        </w:rPr>
        <w:t xml:space="preserve"> grundlaget for læring tilstede. Derved er eleven også engageret og deltager aktivt i undervisningen. Netop derfor mener jeg at evnen til at motivere eleverne er en nødvendig og utrolig vigtig kompetence at have. </w:t>
      </w:r>
      <w:r w:rsidR="00FD2FAF">
        <w:rPr>
          <w:sz w:val="24"/>
          <w:szCs w:val="24"/>
        </w:rPr>
        <w:t>Jeg opnåede også at give el</w:t>
      </w:r>
      <w:r w:rsidR="00995671">
        <w:rPr>
          <w:sz w:val="24"/>
          <w:szCs w:val="24"/>
        </w:rPr>
        <w:t>e</w:t>
      </w:r>
      <w:r w:rsidR="00FD2FAF">
        <w:rPr>
          <w:sz w:val="24"/>
          <w:szCs w:val="24"/>
        </w:rPr>
        <w:t>verne et indblik i, hvor vigtigt det er at kommunikere på en ordentlig og sober måde, hvor man lytter aktivt til</w:t>
      </w:r>
      <w:r w:rsidR="00F94AEE">
        <w:rPr>
          <w:sz w:val="24"/>
          <w:szCs w:val="24"/>
        </w:rPr>
        <w:t xml:space="preserve"> modparten. Jeg følte at jeg ved at undervis</w:t>
      </w:r>
      <w:r w:rsidR="00FF2829">
        <w:rPr>
          <w:sz w:val="24"/>
          <w:szCs w:val="24"/>
        </w:rPr>
        <w:t>e i en struktur fra Coo</w:t>
      </w:r>
      <w:r w:rsidR="00F94AEE">
        <w:rPr>
          <w:sz w:val="24"/>
          <w:szCs w:val="24"/>
        </w:rPr>
        <w:t>perative Learning opnåede, at eleverne var motiveret, engageret, og på trods af at d</w:t>
      </w:r>
      <w:r w:rsidR="0053343D">
        <w:rPr>
          <w:sz w:val="24"/>
          <w:szCs w:val="24"/>
        </w:rPr>
        <w:t>e</w:t>
      </w:r>
      <w:r w:rsidR="00F94AEE">
        <w:rPr>
          <w:sz w:val="24"/>
          <w:szCs w:val="24"/>
        </w:rPr>
        <w:t xml:space="preserve"> skulle være i gruppe med nogle de normalt aldrig ville arbejde sammen med</w:t>
      </w:r>
      <w:r w:rsidR="0053343D">
        <w:rPr>
          <w:sz w:val="24"/>
          <w:szCs w:val="24"/>
        </w:rPr>
        <w:t xml:space="preserve"> alligevel havde en konstruktiv dialog i samarbejdet om at løse opgaverne. Fordelene ved spørgsmålene var også, at elevernes historiebevidsthed kom i spil når de skulle forholde sig til et spørgsmål. </w:t>
      </w:r>
    </w:p>
    <w:p w:rsidR="001A3265" w:rsidRDefault="001A3265" w:rsidP="00582994">
      <w:pPr>
        <w:spacing w:line="360" w:lineRule="auto"/>
        <w:jc w:val="both"/>
        <w:rPr>
          <w:sz w:val="24"/>
          <w:szCs w:val="24"/>
        </w:rPr>
      </w:pPr>
      <w:r>
        <w:rPr>
          <w:sz w:val="24"/>
          <w:szCs w:val="24"/>
        </w:rPr>
        <w:t xml:space="preserve">Efter </w:t>
      </w:r>
      <w:r w:rsidR="00DF12BF">
        <w:rPr>
          <w:sz w:val="24"/>
          <w:szCs w:val="24"/>
        </w:rPr>
        <w:t>jeg havde afprøvet Coorperative Learning</w:t>
      </w:r>
      <w:r w:rsidR="004E1AF3">
        <w:rPr>
          <w:sz w:val="24"/>
          <w:szCs w:val="24"/>
        </w:rPr>
        <w:t xml:space="preserve"> i klasse B</w:t>
      </w:r>
      <w:r>
        <w:rPr>
          <w:sz w:val="24"/>
          <w:szCs w:val="24"/>
        </w:rPr>
        <w:t xml:space="preserve">, afprøvede jeg det også på klasse </w:t>
      </w:r>
      <w:r w:rsidR="004E1AF3">
        <w:rPr>
          <w:sz w:val="24"/>
          <w:szCs w:val="24"/>
        </w:rPr>
        <w:t>A</w:t>
      </w:r>
      <w:r>
        <w:rPr>
          <w:sz w:val="24"/>
          <w:szCs w:val="24"/>
        </w:rPr>
        <w:t>. De var lige så positive over</w:t>
      </w:r>
      <w:r w:rsidR="00835988">
        <w:rPr>
          <w:sz w:val="24"/>
          <w:szCs w:val="24"/>
        </w:rPr>
        <w:t xml:space="preserve"> </w:t>
      </w:r>
      <w:r w:rsidR="004E1AF3">
        <w:rPr>
          <w:sz w:val="24"/>
          <w:szCs w:val="24"/>
        </w:rPr>
        <w:t>for denne struktur som klasse B</w:t>
      </w:r>
      <w:r>
        <w:rPr>
          <w:sz w:val="24"/>
          <w:szCs w:val="24"/>
        </w:rPr>
        <w:t>. Fælles for begge klasser var, at de næsten aldrig arbejdede på anden måde end at læse i bogen, løse opgaver og så svare i plen</w:t>
      </w:r>
      <w:r w:rsidR="006F4C22">
        <w:rPr>
          <w:sz w:val="24"/>
          <w:szCs w:val="24"/>
        </w:rPr>
        <w:t>um. Nogle gange havde de gruppe</w:t>
      </w:r>
      <w:r>
        <w:rPr>
          <w:sz w:val="24"/>
          <w:szCs w:val="24"/>
        </w:rPr>
        <w:t>arbejde, men sjældent hvor de selv lavede et produkt. Her følte de, at de havde et ansvar over</w:t>
      </w:r>
      <w:r w:rsidR="00835988">
        <w:rPr>
          <w:sz w:val="24"/>
          <w:szCs w:val="24"/>
        </w:rPr>
        <w:t xml:space="preserve"> </w:t>
      </w:r>
      <w:r w:rsidR="00A97EEE">
        <w:rPr>
          <w:sz w:val="24"/>
          <w:szCs w:val="24"/>
        </w:rPr>
        <w:t>for gruppen,</w:t>
      </w:r>
      <w:r>
        <w:rPr>
          <w:sz w:val="24"/>
          <w:szCs w:val="24"/>
        </w:rPr>
        <w:t xml:space="preserve"> og havde indflydelse på det endelige produkt</w:t>
      </w:r>
      <w:r w:rsidR="00A97EEE">
        <w:rPr>
          <w:sz w:val="24"/>
          <w:szCs w:val="24"/>
        </w:rPr>
        <w:t>.</w:t>
      </w:r>
    </w:p>
    <w:p w:rsidR="004E1AF3" w:rsidRDefault="004E1AF3" w:rsidP="00582994">
      <w:pPr>
        <w:spacing w:line="360" w:lineRule="auto"/>
        <w:jc w:val="both"/>
        <w:rPr>
          <w:sz w:val="24"/>
          <w:szCs w:val="24"/>
        </w:rPr>
      </w:pPr>
      <w:r>
        <w:rPr>
          <w:sz w:val="24"/>
          <w:szCs w:val="24"/>
        </w:rPr>
        <w:t xml:space="preserve">Netop det at have et medansvar for løsning af en opgave kan virke motiverende. </w:t>
      </w:r>
      <w:r w:rsidR="00CC70EA">
        <w:rPr>
          <w:sz w:val="24"/>
          <w:szCs w:val="24"/>
        </w:rPr>
        <w:t>Ved at eleverne er en del af en gruppe, hvor alle bliver hørt og har et ansvar for løsning af opgaven, gør at elevens holdning og viden kommer til udtryk. Dett</w:t>
      </w:r>
      <w:r w:rsidR="00D871F7">
        <w:rPr>
          <w:sz w:val="24"/>
          <w:szCs w:val="24"/>
        </w:rPr>
        <w:t>e ville måske ikke være sket ved</w:t>
      </w:r>
      <w:r w:rsidR="00CC70EA">
        <w:rPr>
          <w:sz w:val="24"/>
          <w:szCs w:val="24"/>
        </w:rPr>
        <w:t xml:space="preserve"> almindelig </w:t>
      </w:r>
      <w:r w:rsidR="009F2961">
        <w:rPr>
          <w:sz w:val="24"/>
          <w:szCs w:val="24"/>
        </w:rPr>
        <w:t xml:space="preserve">formidlingsorienteret </w:t>
      </w:r>
      <w:r w:rsidR="00CC70EA">
        <w:rPr>
          <w:sz w:val="24"/>
          <w:szCs w:val="24"/>
        </w:rPr>
        <w:t xml:space="preserve">undervisning. </w:t>
      </w:r>
    </w:p>
    <w:p w:rsidR="00CB6EB0" w:rsidRDefault="00A97EEE" w:rsidP="00582994">
      <w:pPr>
        <w:spacing w:line="360" w:lineRule="auto"/>
        <w:jc w:val="both"/>
        <w:rPr>
          <w:sz w:val="24"/>
          <w:szCs w:val="24"/>
        </w:rPr>
      </w:pPr>
      <w:r w:rsidRPr="00A97EEE">
        <w:rPr>
          <w:sz w:val="24"/>
          <w:szCs w:val="24"/>
        </w:rPr>
        <w:t xml:space="preserve">Derefter </w:t>
      </w:r>
      <w:r>
        <w:rPr>
          <w:sz w:val="24"/>
          <w:szCs w:val="24"/>
        </w:rPr>
        <w:t>afprøv</w:t>
      </w:r>
      <w:r w:rsidR="00DF12BF">
        <w:rPr>
          <w:sz w:val="24"/>
          <w:szCs w:val="24"/>
        </w:rPr>
        <w:t>ede jeg en anden struktur fra Coorperative Learning</w:t>
      </w:r>
      <w:r>
        <w:rPr>
          <w:sz w:val="24"/>
          <w:szCs w:val="24"/>
        </w:rPr>
        <w:t xml:space="preserve">. Denne hed ”Rejse for en”. </w:t>
      </w:r>
      <w:r w:rsidR="0053343D">
        <w:rPr>
          <w:sz w:val="24"/>
          <w:szCs w:val="24"/>
        </w:rPr>
        <w:t>I d</w:t>
      </w:r>
      <w:r>
        <w:rPr>
          <w:sz w:val="24"/>
          <w:szCs w:val="24"/>
        </w:rPr>
        <w:t>enne struktur</w:t>
      </w:r>
      <w:r w:rsidR="0038153A">
        <w:rPr>
          <w:sz w:val="24"/>
          <w:szCs w:val="24"/>
        </w:rPr>
        <w:t xml:space="preserve"> forlader et team-medlem gruppen</w:t>
      </w:r>
      <w:r w:rsidR="00CB6EB0">
        <w:rPr>
          <w:sz w:val="24"/>
          <w:szCs w:val="24"/>
        </w:rPr>
        <w:t xml:space="preserve"> når den er færdig med at løse opgaven og tidsrammen er nået,</w:t>
      </w:r>
      <w:r w:rsidR="0038153A">
        <w:rPr>
          <w:sz w:val="24"/>
          <w:szCs w:val="24"/>
        </w:rPr>
        <w:t xml:space="preserve"> og besøger et andet team, hvor han/hun deler resultatet eller får hjælp til at løse problemet. Derefter vender han/hun tilbage for at delagtiggøre resten af sit team i den </w:t>
      </w:r>
      <w:r w:rsidR="0038153A">
        <w:rPr>
          <w:sz w:val="24"/>
          <w:szCs w:val="24"/>
        </w:rPr>
        <w:lastRenderedPageBreak/>
        <w:t>feedback eller løsning der blev givet fra den anden gruppe.</w:t>
      </w:r>
      <w:r w:rsidR="00CB6EB0">
        <w:rPr>
          <w:sz w:val="24"/>
          <w:szCs w:val="24"/>
        </w:rPr>
        <w:t xml:space="preserve"> Gruppen diskuterer så de oplysninger der er kommet fra den anden gruppe. </w:t>
      </w:r>
    </w:p>
    <w:p w:rsidR="0038153A" w:rsidRDefault="0038153A" w:rsidP="00582994">
      <w:pPr>
        <w:spacing w:line="360" w:lineRule="auto"/>
        <w:jc w:val="both"/>
        <w:rPr>
          <w:sz w:val="24"/>
          <w:szCs w:val="24"/>
        </w:rPr>
      </w:pPr>
      <w:r>
        <w:rPr>
          <w:sz w:val="24"/>
          <w:szCs w:val="24"/>
        </w:rPr>
        <w:t>Også denne struktur blev godt modtaget, og stillede for nogle store krav om fokus, for at kunne huske feedback og formidle det videre til egen gruppe. Ved denne struktur blev eleverne øvet både i kommunikative færdigheder, ved at skulle fremlægge et resultat, give feedback og at hjælpe, og i sociale færdigheder, ved at skulle henvende sig til en anden gruppe og repræsentere andre.</w:t>
      </w:r>
      <w:r w:rsidR="00CB6EB0">
        <w:rPr>
          <w:sz w:val="24"/>
          <w:szCs w:val="24"/>
        </w:rPr>
        <w:t xml:space="preserve"> Samtidig øvede eleverne i gruppen kommunikation med andre, hvor de skulle argumentere for hvad de synes var det vigtigste eller hvad der var det rigtige svar. </w:t>
      </w:r>
      <w:r w:rsidR="00FF2829">
        <w:rPr>
          <w:sz w:val="24"/>
          <w:szCs w:val="24"/>
        </w:rPr>
        <w:t>Ved at arbejde med denne struktur, øve</w:t>
      </w:r>
      <w:r w:rsidR="009F2961">
        <w:rPr>
          <w:sz w:val="24"/>
          <w:szCs w:val="24"/>
        </w:rPr>
        <w:t>de</w:t>
      </w:r>
      <w:r w:rsidR="00FF2829">
        <w:rPr>
          <w:sz w:val="24"/>
          <w:szCs w:val="24"/>
        </w:rPr>
        <w:t xml:space="preserve"> eleverne sig i at give</w:t>
      </w:r>
      <w:r w:rsidR="009F2961">
        <w:rPr>
          <w:sz w:val="24"/>
          <w:szCs w:val="24"/>
        </w:rPr>
        <w:t xml:space="preserve"> og modtage feedback, og at hjælpe</w:t>
      </w:r>
      <w:r w:rsidR="00FF2829">
        <w:rPr>
          <w:sz w:val="24"/>
          <w:szCs w:val="24"/>
        </w:rPr>
        <w:t xml:space="preserve"> hinanden med at løse problemer</w:t>
      </w:r>
      <w:r w:rsidR="009F2961">
        <w:rPr>
          <w:sz w:val="24"/>
          <w:szCs w:val="24"/>
        </w:rPr>
        <w:t>, samtidig med at grupperne skulle</w:t>
      </w:r>
      <w:r w:rsidR="00FF2829">
        <w:rPr>
          <w:sz w:val="24"/>
          <w:szCs w:val="24"/>
        </w:rPr>
        <w:t xml:space="preserve"> modtage et nyt gruppemedlem og kom</w:t>
      </w:r>
      <w:r w:rsidR="009F2961">
        <w:rPr>
          <w:sz w:val="24"/>
          <w:szCs w:val="24"/>
        </w:rPr>
        <w:t>munikere med dette om hvad de var</w:t>
      </w:r>
      <w:r w:rsidR="00FF2829">
        <w:rPr>
          <w:sz w:val="24"/>
          <w:szCs w:val="24"/>
        </w:rPr>
        <w:t xml:space="preserve"> blevet enige om</w:t>
      </w:r>
      <w:r w:rsidR="00FF2829">
        <w:rPr>
          <w:rStyle w:val="Fodnotehenvisning"/>
          <w:sz w:val="24"/>
          <w:szCs w:val="24"/>
        </w:rPr>
        <w:footnoteReference w:id="41"/>
      </w:r>
      <w:r w:rsidR="00FF2829">
        <w:rPr>
          <w:sz w:val="24"/>
          <w:szCs w:val="24"/>
        </w:rPr>
        <w:t xml:space="preserve">.  </w:t>
      </w:r>
    </w:p>
    <w:p w:rsidR="00060F63" w:rsidRDefault="00D97E77" w:rsidP="00582994">
      <w:pPr>
        <w:spacing w:line="360" w:lineRule="auto"/>
        <w:jc w:val="both"/>
        <w:rPr>
          <w:sz w:val="24"/>
          <w:szCs w:val="24"/>
        </w:rPr>
      </w:pPr>
      <w:r>
        <w:rPr>
          <w:sz w:val="24"/>
          <w:szCs w:val="24"/>
        </w:rPr>
        <w:t>Mens eleverne arbejdede med strukturerne gik jeg rundt i klassen og var synlig for alle, og kunne derved yde hjælp hvis det var påkrævet.</w:t>
      </w:r>
      <w:r w:rsidR="00D871F7">
        <w:rPr>
          <w:sz w:val="24"/>
          <w:szCs w:val="24"/>
        </w:rPr>
        <w:t xml:space="preserve"> Dette gjorde jeg</w:t>
      </w:r>
      <w:r w:rsidR="00EA6DBC">
        <w:rPr>
          <w:sz w:val="24"/>
          <w:szCs w:val="24"/>
        </w:rPr>
        <w:t xml:space="preserve"> dels for at holde øje med at alle var aktive i grupperne, men også for at forsøge at give eleverne positiv opmærksomhed.</w:t>
      </w:r>
      <w:r w:rsidR="00EA6DBC">
        <w:rPr>
          <w:rStyle w:val="Fodnotehenvisning"/>
          <w:sz w:val="24"/>
          <w:szCs w:val="24"/>
        </w:rPr>
        <w:footnoteReference w:id="42"/>
      </w:r>
      <w:r w:rsidR="00EA6DBC">
        <w:rPr>
          <w:sz w:val="24"/>
          <w:szCs w:val="24"/>
        </w:rPr>
        <w:t>Ved at gå rundt og lytte og e.v.t. komme med anerkendende elle</w:t>
      </w:r>
      <w:r w:rsidR="00060F63">
        <w:rPr>
          <w:sz w:val="24"/>
          <w:szCs w:val="24"/>
        </w:rPr>
        <w:t>r hjælpende kommentarer, sendte</w:t>
      </w:r>
      <w:r w:rsidR="00EA6DBC">
        <w:rPr>
          <w:sz w:val="24"/>
          <w:szCs w:val="24"/>
        </w:rPr>
        <w:t xml:space="preserve"> jeg et klart signal til eleverne om, at jeg vil</w:t>
      </w:r>
      <w:r w:rsidR="00060F63">
        <w:rPr>
          <w:sz w:val="24"/>
          <w:szCs w:val="24"/>
        </w:rPr>
        <w:t>le dem og var</w:t>
      </w:r>
      <w:r w:rsidR="00EA6DBC">
        <w:rPr>
          <w:sz w:val="24"/>
          <w:szCs w:val="24"/>
        </w:rPr>
        <w:t xml:space="preserve"> der hvis de sku</w:t>
      </w:r>
      <w:r w:rsidR="00060F63">
        <w:rPr>
          <w:sz w:val="24"/>
          <w:szCs w:val="24"/>
        </w:rPr>
        <w:t>lle få brug for det. Derved øgede</w:t>
      </w:r>
      <w:r w:rsidR="00EA6DBC">
        <w:rPr>
          <w:sz w:val="24"/>
          <w:szCs w:val="24"/>
        </w:rPr>
        <w:t xml:space="preserve"> jeg også chancen for, at eleverne vil</w:t>
      </w:r>
      <w:r w:rsidR="00060F63">
        <w:rPr>
          <w:sz w:val="24"/>
          <w:szCs w:val="24"/>
        </w:rPr>
        <w:t>le</w:t>
      </w:r>
      <w:r w:rsidR="00EA6DBC">
        <w:rPr>
          <w:sz w:val="24"/>
          <w:szCs w:val="24"/>
        </w:rPr>
        <w:t xml:space="preserve"> gentage </w:t>
      </w:r>
      <w:r w:rsidR="00AA35F9">
        <w:rPr>
          <w:sz w:val="24"/>
          <w:szCs w:val="24"/>
        </w:rPr>
        <w:t xml:space="preserve">den indsats de netop </w:t>
      </w:r>
      <w:r w:rsidR="00060F63">
        <w:rPr>
          <w:sz w:val="24"/>
          <w:szCs w:val="24"/>
        </w:rPr>
        <w:t>var</w:t>
      </w:r>
      <w:r w:rsidR="00AA35F9">
        <w:rPr>
          <w:sz w:val="24"/>
          <w:szCs w:val="24"/>
        </w:rPr>
        <w:t xml:space="preserve"> i gang med.</w:t>
      </w:r>
      <w:r w:rsidR="0053343D">
        <w:rPr>
          <w:sz w:val="24"/>
          <w:szCs w:val="24"/>
        </w:rPr>
        <w:t xml:space="preserve"> Det var også med til at skabe en lærer/elev-relation ved at jeg gik rundt og spurgte ind til hvad de var blevet enige om eller hvor langt de var. </w:t>
      </w:r>
    </w:p>
    <w:p w:rsidR="00D97E77" w:rsidRDefault="00060F63" w:rsidP="00582994">
      <w:pPr>
        <w:spacing w:line="360" w:lineRule="auto"/>
        <w:jc w:val="both"/>
        <w:rPr>
          <w:sz w:val="24"/>
          <w:szCs w:val="24"/>
        </w:rPr>
      </w:pPr>
      <w:r>
        <w:rPr>
          <w:sz w:val="24"/>
          <w:szCs w:val="24"/>
        </w:rPr>
        <w:t>Under min praktik var jeg meget bevidst om min optræden i klasserne. Jeg er i forholdet til de fleste lærerstuderende en gammel rotte, og har min måde at tale på og sige tingene på. Dette blev jeg gjort opmærksom på</w:t>
      </w:r>
      <w:r w:rsidR="00CB6EB0">
        <w:rPr>
          <w:sz w:val="24"/>
          <w:szCs w:val="24"/>
        </w:rPr>
        <w:t xml:space="preserve"> allerede</w:t>
      </w:r>
      <w:r>
        <w:rPr>
          <w:sz w:val="24"/>
          <w:szCs w:val="24"/>
        </w:rPr>
        <w:t xml:space="preserve"> i min første praktik</w:t>
      </w:r>
      <w:r w:rsidR="00E41917">
        <w:rPr>
          <w:sz w:val="24"/>
          <w:szCs w:val="24"/>
        </w:rPr>
        <w:t>,</w:t>
      </w:r>
      <w:r>
        <w:rPr>
          <w:sz w:val="24"/>
          <w:szCs w:val="24"/>
        </w:rPr>
        <w:t xml:space="preserve"> og siden har jeg arbejdet meget med netop denne del af min person. Jeg er bevidst om, hvor vigtigt det er at skabe et godt og trygt læringsmiljø, og at jeg fremstår som en rollemodel for eleverne.</w:t>
      </w:r>
      <w:r w:rsidR="006336FE">
        <w:rPr>
          <w:sz w:val="24"/>
          <w:szCs w:val="24"/>
        </w:rPr>
        <w:t xml:space="preserve"> </w:t>
      </w:r>
      <w:r w:rsidR="00B30781">
        <w:rPr>
          <w:sz w:val="24"/>
          <w:szCs w:val="24"/>
        </w:rPr>
        <w:t xml:space="preserve">I dag er </w:t>
      </w:r>
      <w:r w:rsidR="006336FE">
        <w:rPr>
          <w:sz w:val="24"/>
          <w:szCs w:val="24"/>
        </w:rPr>
        <w:t xml:space="preserve">læreren </w:t>
      </w:r>
      <w:r w:rsidR="00B30781">
        <w:rPr>
          <w:sz w:val="24"/>
          <w:szCs w:val="24"/>
        </w:rPr>
        <w:t>ikke kun en formidler, der skal</w:t>
      </w:r>
      <w:r w:rsidR="003C4172">
        <w:rPr>
          <w:sz w:val="24"/>
          <w:szCs w:val="24"/>
        </w:rPr>
        <w:t xml:space="preserve"> f</w:t>
      </w:r>
      <w:r w:rsidR="00B30781">
        <w:rPr>
          <w:sz w:val="24"/>
          <w:szCs w:val="24"/>
        </w:rPr>
        <w:t>ormidle et stof til eleverne. Man er samtidig vejleder, tilrettelægger, opdrager og hjælper.</w:t>
      </w:r>
      <w:r w:rsidR="00B30781">
        <w:rPr>
          <w:rStyle w:val="Fodnotehenvisning"/>
          <w:sz w:val="24"/>
          <w:szCs w:val="24"/>
        </w:rPr>
        <w:footnoteReference w:id="43"/>
      </w:r>
      <w:r w:rsidR="003C4172">
        <w:rPr>
          <w:sz w:val="24"/>
          <w:szCs w:val="24"/>
        </w:rPr>
        <w:t xml:space="preserve">At skabe et godt læringsmiljø kræver flere ting. Naturligvis har de ydre rammer en betydning. At klasserummet er lyst, at man sidder ordentligt, at man har de hjælpemidler der skal </w:t>
      </w:r>
      <w:r w:rsidR="003C4172">
        <w:rPr>
          <w:sz w:val="24"/>
          <w:szCs w:val="24"/>
        </w:rPr>
        <w:lastRenderedPageBreak/>
        <w:t xml:space="preserve">bruges og at rummet generelt er behageligt at opholde sig i. Men de indre rammer er betydeligt vigtigere. Hvis man prøver at se hvad der er vigtigt for </w:t>
      </w:r>
      <w:r w:rsidR="00457B4F">
        <w:rPr>
          <w:sz w:val="24"/>
          <w:szCs w:val="24"/>
        </w:rPr>
        <w:t xml:space="preserve">den enkelte </w:t>
      </w:r>
      <w:r w:rsidR="003C4172">
        <w:rPr>
          <w:sz w:val="24"/>
          <w:szCs w:val="24"/>
        </w:rPr>
        <w:t>elev</w:t>
      </w:r>
      <w:r w:rsidR="00457B4F">
        <w:rPr>
          <w:sz w:val="24"/>
          <w:szCs w:val="24"/>
        </w:rPr>
        <w:t xml:space="preserve">s trivsel, og virker motiverende på dem, </w:t>
      </w:r>
      <w:r w:rsidR="003C4172">
        <w:rPr>
          <w:sz w:val="24"/>
          <w:szCs w:val="24"/>
        </w:rPr>
        <w:t>er</w:t>
      </w:r>
      <w:r w:rsidR="00457B4F">
        <w:rPr>
          <w:sz w:val="24"/>
          <w:szCs w:val="24"/>
        </w:rPr>
        <w:t xml:space="preserve"> en positiv relation til læreren en vigtig kilde. </w:t>
      </w:r>
      <w:r w:rsidR="003C4172">
        <w:rPr>
          <w:sz w:val="24"/>
          <w:szCs w:val="24"/>
        </w:rPr>
        <w:t>Rapporten fra Dansk Clearinghouse</w:t>
      </w:r>
      <w:r w:rsidR="003C4172">
        <w:rPr>
          <w:rStyle w:val="Fodnotehenvisning"/>
          <w:sz w:val="24"/>
          <w:szCs w:val="24"/>
        </w:rPr>
        <w:footnoteReference w:id="44"/>
      </w:r>
      <w:r w:rsidR="00457B4F">
        <w:rPr>
          <w:sz w:val="24"/>
          <w:szCs w:val="24"/>
        </w:rPr>
        <w:t>fremhæver</w:t>
      </w:r>
      <w:r w:rsidR="009F2961">
        <w:rPr>
          <w:sz w:val="24"/>
          <w:szCs w:val="24"/>
        </w:rPr>
        <w:t xml:space="preserve"> 3</w:t>
      </w:r>
      <w:r w:rsidR="00457B4F">
        <w:rPr>
          <w:sz w:val="24"/>
          <w:szCs w:val="24"/>
        </w:rPr>
        <w:t xml:space="preserve"> kompetencer der er afgøren</w:t>
      </w:r>
      <w:r w:rsidR="009F2961">
        <w:rPr>
          <w:sz w:val="24"/>
          <w:szCs w:val="24"/>
        </w:rPr>
        <w:t>de for elevernes læringsudbytte. Jeg vælger her at have fokus på de to, nemlig:</w:t>
      </w:r>
    </w:p>
    <w:p w:rsidR="00457B4F" w:rsidRDefault="00457B4F" w:rsidP="00582994">
      <w:pPr>
        <w:pStyle w:val="Listeafsnit"/>
        <w:numPr>
          <w:ilvl w:val="0"/>
          <w:numId w:val="1"/>
        </w:numPr>
        <w:spacing w:line="360" w:lineRule="auto"/>
        <w:jc w:val="both"/>
        <w:rPr>
          <w:sz w:val="24"/>
          <w:szCs w:val="24"/>
        </w:rPr>
      </w:pPr>
      <w:r>
        <w:rPr>
          <w:sz w:val="24"/>
          <w:szCs w:val="24"/>
        </w:rPr>
        <w:t>Lærerens kompetence til at etablere relationer til hver enkelt elev, og</w:t>
      </w:r>
    </w:p>
    <w:p w:rsidR="00457B4F" w:rsidRDefault="00457B4F" w:rsidP="00582994">
      <w:pPr>
        <w:pStyle w:val="Listeafsnit"/>
        <w:numPr>
          <w:ilvl w:val="0"/>
          <w:numId w:val="1"/>
        </w:numPr>
        <w:spacing w:line="360" w:lineRule="auto"/>
        <w:jc w:val="both"/>
        <w:rPr>
          <w:sz w:val="24"/>
          <w:szCs w:val="24"/>
        </w:rPr>
      </w:pPr>
      <w:r>
        <w:rPr>
          <w:sz w:val="24"/>
          <w:szCs w:val="24"/>
        </w:rPr>
        <w:t>Lærerens kompetencer til at lede klassen ved at være en synlig leder og etablere regler og rutiner.</w:t>
      </w:r>
    </w:p>
    <w:p w:rsidR="004C3046" w:rsidRDefault="00457B4F" w:rsidP="00582994">
      <w:pPr>
        <w:spacing w:line="360" w:lineRule="auto"/>
        <w:jc w:val="both"/>
        <w:rPr>
          <w:sz w:val="24"/>
          <w:szCs w:val="24"/>
        </w:rPr>
      </w:pPr>
      <w:r>
        <w:rPr>
          <w:sz w:val="24"/>
          <w:szCs w:val="24"/>
        </w:rPr>
        <w:t xml:space="preserve">Dette forsøgte jeg at efterleve. Jeg startede som nævnt med at være meget alvorlig og fremstod uden tvivl som den der bestemte, næsten autoritær. Men efter at eleverne og jeg havde lært hinanden lidt at kende, løsnede jeg grebet og begyndte at inddrage eleverne mere i undervisningen. Dette havde en mærkbar effekt kunne jeg høre </w:t>
      </w:r>
      <w:r w:rsidR="004C3046">
        <w:rPr>
          <w:sz w:val="24"/>
          <w:szCs w:val="24"/>
        </w:rPr>
        <w:t xml:space="preserve">under elevsamtalen efter praktikken var overstået. Eleverne gav tydeligt udtryk for, at da de så mig første gang var de overbevist om, at jeg ikke kunne smile. Dette indtryk ændrede sig heldigvis. Jeg forsøgte gennem min optræden og retorik at sende det signal, at jeg faktisk ville dem noget godt, og at jeg accepterede den enkelte og deres måde at være på, med mindre deres adfærd var til gene for arbejdsmiljøet. Men selv der forsøgte jeg at være positiv. Hvis en elev skulle mindes om ikke at snakke unødigt eller havde sin opmærksomhed andre steder end ved opgaven, forsøgte jeg at irettesætte vedkommende på en måde der ikke udstillede eleven overfor klassen. </w:t>
      </w:r>
    </w:p>
    <w:p w:rsidR="00C25A1F" w:rsidRDefault="00C25A1F" w:rsidP="00C25A1F">
      <w:pPr>
        <w:pStyle w:val="Overskrift1"/>
      </w:pPr>
      <w:bookmarkStart w:id="7" w:name="_Toc381944834"/>
      <w:r>
        <w:t>Konklusion</w:t>
      </w:r>
      <w:r w:rsidR="00F65FD6">
        <w:t xml:space="preserve"> og evaluering/reflektering af min praktik</w:t>
      </w:r>
      <w:r>
        <w:t>:</w:t>
      </w:r>
      <w:bookmarkEnd w:id="7"/>
    </w:p>
    <w:p w:rsidR="00DF3922" w:rsidRDefault="003D532A" w:rsidP="00DF3922">
      <w:pPr>
        <w:spacing w:line="360" w:lineRule="auto"/>
        <w:jc w:val="both"/>
        <w:rPr>
          <w:sz w:val="24"/>
          <w:szCs w:val="24"/>
        </w:rPr>
      </w:pPr>
      <w:r>
        <w:rPr>
          <w:sz w:val="24"/>
          <w:szCs w:val="24"/>
        </w:rPr>
        <w:t xml:space="preserve">Målene for min undervisning var følgende: </w:t>
      </w:r>
    </w:p>
    <w:p w:rsidR="00DF3922" w:rsidRDefault="00DF3922" w:rsidP="00DF3922">
      <w:pPr>
        <w:spacing w:line="360" w:lineRule="auto"/>
        <w:jc w:val="both"/>
        <w:rPr>
          <w:sz w:val="24"/>
          <w:szCs w:val="24"/>
        </w:rPr>
      </w:pPr>
      <w:r w:rsidRPr="00DF3922">
        <w:rPr>
          <w:sz w:val="24"/>
          <w:szCs w:val="24"/>
        </w:rPr>
        <w:t xml:space="preserve">At eleverne kunne forklare hvordan Holocaust foregik, med perspektivering til etniske udrensninger i efterkrigstiden til nu, og hvordan de danske jøder blev behandlet og flygtede til Sverige. Samtidig satte jeg mig det mål, efter der var gået 3 uger, at forsøge at gøre eleverne opmærksomme på hvordan man ved ens valg kunne være med til at forme fremtiden. Derudover ved at bruge Cooperative Learnings undervisningsstruktur som alternativ til den </w:t>
      </w:r>
      <w:r w:rsidRPr="00DF3922">
        <w:rPr>
          <w:sz w:val="24"/>
          <w:szCs w:val="24"/>
        </w:rPr>
        <w:lastRenderedPageBreak/>
        <w:t xml:space="preserve">undervisningsform eleverne ellers var vant til, at skabe grundlag for almendannelse hos den enkelte elev. </w:t>
      </w:r>
    </w:p>
    <w:p w:rsidR="00DF3922" w:rsidRDefault="00DF3922" w:rsidP="00DF3922">
      <w:pPr>
        <w:spacing w:line="360" w:lineRule="auto"/>
        <w:jc w:val="both"/>
        <w:rPr>
          <w:sz w:val="24"/>
          <w:szCs w:val="24"/>
        </w:rPr>
      </w:pPr>
      <w:r>
        <w:rPr>
          <w:sz w:val="24"/>
          <w:szCs w:val="24"/>
        </w:rPr>
        <w:t>Hvis jeg kigger på min problemformulering kan jeg konkludere følgende:</w:t>
      </w:r>
    </w:p>
    <w:p w:rsidR="0069795C" w:rsidRPr="0069795C" w:rsidRDefault="00530BD0" w:rsidP="0069795C">
      <w:pPr>
        <w:spacing w:line="360" w:lineRule="auto"/>
        <w:jc w:val="both"/>
        <w:rPr>
          <w:i/>
          <w:sz w:val="24"/>
          <w:szCs w:val="24"/>
        </w:rPr>
      </w:pPr>
      <w:r>
        <w:rPr>
          <w:i/>
          <w:sz w:val="24"/>
          <w:szCs w:val="24"/>
        </w:rPr>
        <w:t>”</w:t>
      </w:r>
      <w:r w:rsidR="00DF3922" w:rsidRPr="00530BD0">
        <w:rPr>
          <w:i/>
          <w:sz w:val="24"/>
          <w:szCs w:val="24"/>
        </w:rPr>
        <w:t>Hvilken form for undervisning skal jeg lave som vil kunne fungere i en klasse, hvor klassekulturen er meget stille og inaktiv</w:t>
      </w:r>
      <w:r w:rsidR="0069795C" w:rsidRPr="0069795C">
        <w:rPr>
          <w:i/>
          <w:sz w:val="24"/>
          <w:szCs w:val="24"/>
        </w:rPr>
        <w:t>? Hvilken form for undervisning kan jeg lave der motiverer til at acceptere det at være anderledes, engagerer og skaber deltagelse i timen på tværs af fagligt niveau, og hvilke krav stiller det til min klasseledelse?</w:t>
      </w:r>
      <w:r w:rsidR="0069795C">
        <w:rPr>
          <w:i/>
          <w:sz w:val="24"/>
          <w:szCs w:val="24"/>
        </w:rPr>
        <w:t>”</w:t>
      </w:r>
    </w:p>
    <w:p w:rsidR="00C6483D" w:rsidRDefault="00DF3922" w:rsidP="00C6483D">
      <w:pPr>
        <w:spacing w:line="360" w:lineRule="auto"/>
        <w:jc w:val="both"/>
        <w:rPr>
          <w:sz w:val="24"/>
          <w:szCs w:val="24"/>
        </w:rPr>
      </w:pPr>
      <w:r>
        <w:rPr>
          <w:sz w:val="24"/>
          <w:szCs w:val="24"/>
        </w:rPr>
        <w:t>Cooperative Learning viste sig som et godt alternativ til den form for undervisning,</w:t>
      </w:r>
      <w:r w:rsidR="00C6483D">
        <w:rPr>
          <w:sz w:val="24"/>
          <w:szCs w:val="24"/>
        </w:rPr>
        <w:t xml:space="preserve"> klasserne ellers var vant til.</w:t>
      </w:r>
      <w:r w:rsidR="00530BD0">
        <w:rPr>
          <w:sz w:val="24"/>
          <w:szCs w:val="24"/>
        </w:rPr>
        <w:t xml:space="preserve"> Formålet med Cooperative Learning er netop, at eleverne opnår nogle færdigheder de kan få nytte af. De sociale færdigheder trænes ved at man skal samarbejde med nogle elever man normalt ikke ville være i gruppe med. Derved lærer man den enkelte elev at kende, hvilket man måske ellers ikke ville da man normalt ikke omgås hinanden. Man lærer at anerkende eleverne man måske ellers ikke ville anerkende af forskellige grunde. Ligeledes lærer eleverne om nogle værdier som respekt, tolerance og samarbejde. Respekt for andre man er i gruppe med og skal løse en opgave sammen med, ligesom man for respekt ved at være aktiv og argumentere for sit svar eller sin holdning på en ordentlig måde. Tolerance overfor andre der måske ikke er så fagligt dygtige som en selv og derfor er længere tid om at forstå det opgaven går ud på, ligesom den enkelte elev lærer at samarbejde med andre elever om et fælles projekt. Derudover lærer eleverne at kommunikere med hinanden. Hvordan man skal sige tingene for at de andre forstår det. </w:t>
      </w:r>
      <w:r w:rsidR="00C6483D">
        <w:rPr>
          <w:sz w:val="24"/>
          <w:szCs w:val="24"/>
        </w:rPr>
        <w:t>Det at lave en anden form for undervisning kunne også aflæses i min indsamlede empiri. Eleverne gav positivt udtryk for, hvor sjovt og spændende det havde været at blive undervist på en anderledes måde end ellers. Samtidig svarede flertallet, at de godt kunne lide at prøve at arbejde sammen med nogle de normalt ikke arbejdede sammen med, og at det var sjovt at diskutere spørgsmålene indbyrdes, altså det som målet med min undervisning egentlig var.</w:t>
      </w:r>
    </w:p>
    <w:p w:rsidR="00A06E5F" w:rsidRDefault="00A06E5F" w:rsidP="00530BD0">
      <w:pPr>
        <w:spacing w:line="360" w:lineRule="auto"/>
        <w:jc w:val="both"/>
        <w:rPr>
          <w:sz w:val="24"/>
          <w:szCs w:val="24"/>
        </w:rPr>
      </w:pPr>
      <w:r>
        <w:rPr>
          <w:sz w:val="24"/>
          <w:szCs w:val="24"/>
        </w:rPr>
        <w:t xml:space="preserve">Når jeg kigger på den samtale, jeg havde med 5 elever efter praktikken, kan jeg konkludere at eleverne tydeligt gav udtryk for, at denne undervisningsform var en god måde ikke kun at arbejde på, men også at prøve at arbejde med andre man ikke ellers ville arbejde med, ligesom de fik øjnene op for, hvordan de selv skulle agere for at få deres holdninger og svar bragt i scene. Derudover konstaterer jeg, at jeg ved Cooperative Learning følger de teorier, </w:t>
      </w:r>
      <w:r w:rsidR="002E012C">
        <w:rPr>
          <w:sz w:val="24"/>
          <w:szCs w:val="24"/>
        </w:rPr>
        <w:t xml:space="preserve">både Illeris, </w:t>
      </w:r>
      <w:r w:rsidR="002E012C">
        <w:rPr>
          <w:sz w:val="24"/>
          <w:szCs w:val="24"/>
        </w:rPr>
        <w:lastRenderedPageBreak/>
        <w:t>Wygotski, Dale og Honneth nævner som værende vigtige for at eleverne er modtagelige for læring. Både motivation, dannelse, selvværd, selvtillid og selvværd</w:t>
      </w:r>
      <w:r w:rsidR="0069795C">
        <w:rPr>
          <w:sz w:val="24"/>
          <w:szCs w:val="24"/>
        </w:rPr>
        <w:t xml:space="preserve"> trænes ved at arbejde med Cooperative Learning. </w:t>
      </w:r>
      <w:r w:rsidR="00BD1A4C">
        <w:rPr>
          <w:sz w:val="24"/>
          <w:szCs w:val="24"/>
        </w:rPr>
        <w:t xml:space="preserve">Når eleverne lærer hvordan man bedst får sine holdninger frem, og hvordan man bedst kommunikerer med hinanden, er det en form for almendannelse. Dette viser at faget historie er et dannelsesfag. </w:t>
      </w:r>
    </w:p>
    <w:p w:rsidR="0069795C" w:rsidRDefault="0069795C" w:rsidP="00530BD0">
      <w:pPr>
        <w:spacing w:line="360" w:lineRule="auto"/>
        <w:jc w:val="both"/>
        <w:rPr>
          <w:sz w:val="24"/>
          <w:szCs w:val="24"/>
        </w:rPr>
      </w:pPr>
      <w:r>
        <w:rPr>
          <w:sz w:val="24"/>
          <w:szCs w:val="24"/>
        </w:rPr>
        <w:t xml:space="preserve">Jeg er klar over, at min umiddelbare succes kan forklares med, at den undervisningsform eleverne var vant til, ligger milevidt fra det jeg praktiserede. Altså bygger succesen på et smalt grundlag. Men da vi jo ikke er i praktik mere end 7 uger kan jeg kun forholde mig til det jeg oplevede. </w:t>
      </w:r>
    </w:p>
    <w:p w:rsidR="00530BD0" w:rsidRDefault="00530BD0" w:rsidP="00530BD0">
      <w:pPr>
        <w:spacing w:line="360" w:lineRule="auto"/>
        <w:jc w:val="both"/>
        <w:rPr>
          <w:sz w:val="24"/>
          <w:szCs w:val="24"/>
        </w:rPr>
      </w:pPr>
      <w:r>
        <w:rPr>
          <w:sz w:val="24"/>
          <w:szCs w:val="24"/>
        </w:rPr>
        <w:t>Jeg valgte som nævnt tidligere at arbejde med to strukturer. Ved at arbejde med disse strukturer fra Coorperative Learning, opfyldte jeg også følgende krav fra Folkeskolens Formålsparagraf:</w:t>
      </w:r>
    </w:p>
    <w:p w:rsidR="00530BD0" w:rsidRPr="00B35015" w:rsidRDefault="00530BD0" w:rsidP="00530BD0">
      <w:pPr>
        <w:spacing w:line="360" w:lineRule="auto"/>
        <w:jc w:val="both"/>
        <w:rPr>
          <w:b/>
          <w:i/>
          <w:sz w:val="24"/>
          <w:szCs w:val="24"/>
          <w:u w:val="single"/>
        </w:rPr>
      </w:pPr>
      <w:r w:rsidRPr="00B35015">
        <w:rPr>
          <w:i/>
          <w:sz w:val="24"/>
          <w:szCs w:val="24"/>
        </w:rPr>
        <w:t xml:space="preserve">§ 1. Folkeskolen skal i samarbejde med forældrene give eleverne kundskaber og færdigheder, der: forbereder dem til videre uddannelse og giver dem lyst til at lære mere, gør dem fortrolige med dansk kultur og historie, giver dem forståelse for andre lande og kulturer, bidrager til deres forståelse for menneskets samspil med naturen </w:t>
      </w:r>
      <w:r w:rsidRPr="00B35015">
        <w:rPr>
          <w:b/>
          <w:i/>
          <w:sz w:val="24"/>
          <w:szCs w:val="24"/>
          <w:u w:val="single"/>
        </w:rPr>
        <w:t>og fremmer den enkelte elevs alsidige udvikling.</w:t>
      </w:r>
    </w:p>
    <w:p w:rsidR="00530BD0" w:rsidRPr="00B35015" w:rsidRDefault="00530BD0" w:rsidP="00530BD0">
      <w:pPr>
        <w:spacing w:line="360" w:lineRule="auto"/>
        <w:jc w:val="both"/>
        <w:rPr>
          <w:b/>
          <w:i/>
          <w:sz w:val="24"/>
          <w:szCs w:val="24"/>
          <w:u w:val="single"/>
        </w:rPr>
      </w:pPr>
      <w:r w:rsidRPr="00B35015">
        <w:rPr>
          <w:b/>
          <w:sz w:val="24"/>
          <w:szCs w:val="24"/>
        </w:rPr>
        <w:t>Stk. 2</w:t>
      </w:r>
      <w:r w:rsidRPr="00B35015">
        <w:rPr>
          <w:b/>
          <w:i/>
          <w:sz w:val="24"/>
          <w:szCs w:val="24"/>
          <w:u w:val="single"/>
        </w:rPr>
        <w:t>. Folkeskolen skal udvikle arbejdsmetoder og skabe rammer for oplevelse, fordybelse og virkelyst, så eleverne udvikler erkendelse og fantasi og får tillid til egne muligheder og baggrund for at tage stilling og handle.</w:t>
      </w:r>
    </w:p>
    <w:p w:rsidR="00530BD0" w:rsidRDefault="00530BD0" w:rsidP="00530BD0">
      <w:pPr>
        <w:spacing w:line="360" w:lineRule="auto"/>
        <w:jc w:val="both"/>
        <w:rPr>
          <w:sz w:val="24"/>
          <w:szCs w:val="24"/>
        </w:rPr>
      </w:pPr>
      <w:r>
        <w:rPr>
          <w:sz w:val="24"/>
          <w:szCs w:val="24"/>
        </w:rPr>
        <w:t>Derudover opfylder jeg bl.a. også disse trinmål for 9. kl. Historie:</w:t>
      </w:r>
    </w:p>
    <w:p w:rsidR="00530BD0" w:rsidRDefault="00530BD0" w:rsidP="00530BD0">
      <w:pPr>
        <w:spacing w:line="360" w:lineRule="auto"/>
        <w:jc w:val="both"/>
        <w:rPr>
          <w:b/>
          <w:i/>
          <w:sz w:val="24"/>
          <w:szCs w:val="24"/>
          <w:u w:val="single"/>
        </w:rPr>
      </w:pPr>
      <w:r w:rsidRPr="00242583">
        <w:rPr>
          <w:b/>
          <w:i/>
          <w:sz w:val="24"/>
          <w:szCs w:val="24"/>
          <w:u w:val="single"/>
        </w:rPr>
        <w:t>Give eksempler på, at en periodes fremherskende værdier og holdninger og kan forklare afgørende begivenheder og samfundsforandringer • Kunne beskrive forskellige tidsaldres former for magtanvendelse og diskutere begrundelser og konsekvenser</w:t>
      </w:r>
      <w:r>
        <w:rPr>
          <w:b/>
          <w:i/>
          <w:sz w:val="24"/>
          <w:szCs w:val="24"/>
          <w:u w:val="single"/>
        </w:rPr>
        <w:t xml:space="preserve">, samt </w:t>
      </w:r>
      <w:r w:rsidRPr="00242583">
        <w:rPr>
          <w:b/>
          <w:i/>
          <w:sz w:val="24"/>
          <w:szCs w:val="24"/>
          <w:u w:val="single"/>
        </w:rPr>
        <w:t>søge oplysninger i forskellige medier og kunne bearbejde disse oplysninger og vurdere deres kildeværdi</w:t>
      </w:r>
      <w:r>
        <w:rPr>
          <w:b/>
          <w:i/>
          <w:sz w:val="24"/>
          <w:szCs w:val="24"/>
          <w:u w:val="single"/>
        </w:rPr>
        <w:t>.</w:t>
      </w:r>
    </w:p>
    <w:p w:rsidR="0053343D" w:rsidRPr="00457B4F" w:rsidRDefault="00582994" w:rsidP="0053343D">
      <w:pPr>
        <w:spacing w:line="360" w:lineRule="auto"/>
        <w:jc w:val="both"/>
        <w:rPr>
          <w:sz w:val="24"/>
          <w:szCs w:val="24"/>
        </w:rPr>
      </w:pPr>
      <w:r w:rsidRPr="0069795C">
        <w:rPr>
          <w:sz w:val="24"/>
          <w:szCs w:val="24"/>
        </w:rPr>
        <w:t>Nåede jeg mine mål?</w:t>
      </w:r>
      <w:r w:rsidR="0053343D" w:rsidRPr="0069795C">
        <w:rPr>
          <w:sz w:val="24"/>
          <w:szCs w:val="24"/>
        </w:rPr>
        <w:t xml:space="preserve"> </w:t>
      </w:r>
      <w:r w:rsidR="0053343D">
        <w:rPr>
          <w:sz w:val="24"/>
          <w:szCs w:val="24"/>
        </w:rPr>
        <w:t>Når jeg evaluerer på min indhentede empiri, kan jeg se at det lykkedes langt hen ad vejen. Eleverne følte at jeg ville dem, at jeg lyttede til dem og at jeg forsøgte at hjælpe dem uanset spørgsmålet kunne lyde dumt</w:t>
      </w:r>
      <w:r w:rsidR="0053343D">
        <w:rPr>
          <w:rStyle w:val="Fodnotehenvisning"/>
          <w:sz w:val="24"/>
          <w:szCs w:val="24"/>
        </w:rPr>
        <w:footnoteReference w:id="45"/>
      </w:r>
      <w:r w:rsidR="0053343D">
        <w:rPr>
          <w:sz w:val="24"/>
          <w:szCs w:val="24"/>
        </w:rPr>
        <w:t xml:space="preserve">. Enkelte elever sagde ligeud, at de følte jeg tog dem alvorligt, og at de derfor turde sige hvad de mente uden frygt for at jeg eller andre i klassen ville </w:t>
      </w:r>
      <w:r w:rsidR="0053343D">
        <w:rPr>
          <w:sz w:val="24"/>
          <w:szCs w:val="24"/>
        </w:rPr>
        <w:lastRenderedPageBreak/>
        <w:t xml:space="preserve">komme med kommentarer fordi man e.v.t. ikke var enige eller svaret var forkert. Samtidig var de ikke i tvivl om, hvem der bestemte og overordnet set havde det sidste ord hvis klassen ikke kunne blive enige. </w:t>
      </w:r>
      <w:r w:rsidR="0069795C">
        <w:rPr>
          <w:sz w:val="24"/>
          <w:szCs w:val="24"/>
        </w:rPr>
        <w:t>Disse udtalelser tolker jeg som om min måde at lede klassen</w:t>
      </w:r>
      <w:r w:rsidR="00C6483D">
        <w:rPr>
          <w:sz w:val="24"/>
          <w:szCs w:val="24"/>
        </w:rPr>
        <w:t xml:space="preserve"> på er en måde der skaber et god</w:t>
      </w:r>
      <w:r w:rsidR="0069795C">
        <w:rPr>
          <w:sz w:val="24"/>
          <w:szCs w:val="24"/>
        </w:rPr>
        <w:t xml:space="preserve">t læringsmiljø. Hvilket som nævnt tidligere er en af de vigtigste kompetencer jeg mener en lærer skal have. Jeg fik ved min </w:t>
      </w:r>
      <w:r w:rsidR="00C6483D">
        <w:rPr>
          <w:sz w:val="24"/>
          <w:szCs w:val="24"/>
        </w:rPr>
        <w:t xml:space="preserve">klasseledelse eleverne til at føle sig trygge og sikker, hvilket gav sig udtryk i at de arbejdede mere aktivt og engageret, hvilket specielt kom til udtryk i klasse B. </w:t>
      </w:r>
    </w:p>
    <w:p w:rsidR="00B95814" w:rsidRPr="00582994" w:rsidRDefault="0053343D" w:rsidP="003C0D95">
      <w:pPr>
        <w:spacing w:line="360" w:lineRule="auto"/>
        <w:jc w:val="both"/>
        <w:rPr>
          <w:color w:val="FF0000"/>
          <w:sz w:val="24"/>
          <w:szCs w:val="24"/>
        </w:rPr>
      </w:pPr>
      <w:r>
        <w:rPr>
          <w:sz w:val="24"/>
          <w:szCs w:val="24"/>
        </w:rPr>
        <w:t xml:space="preserve">Jeg er udmærket klar over at man ikke udelukkende kan arbejde på den måde. Jeg mener at jeg som underviser </w:t>
      </w:r>
      <w:r w:rsidR="009F2961">
        <w:rPr>
          <w:sz w:val="24"/>
          <w:szCs w:val="24"/>
        </w:rPr>
        <w:t xml:space="preserve">er </w:t>
      </w:r>
      <w:r>
        <w:rPr>
          <w:sz w:val="24"/>
          <w:szCs w:val="24"/>
        </w:rPr>
        <w:t>nød til at lave formidlings</w:t>
      </w:r>
      <w:r w:rsidR="009F2961">
        <w:rPr>
          <w:sz w:val="24"/>
          <w:szCs w:val="24"/>
        </w:rPr>
        <w:t xml:space="preserve">orienteret </w:t>
      </w:r>
      <w:r>
        <w:rPr>
          <w:sz w:val="24"/>
          <w:szCs w:val="24"/>
        </w:rPr>
        <w:t>undervisning ind i mellem for at give eleverne en samlet baggrundsviden og orientering om emnet. Min formidlings</w:t>
      </w:r>
      <w:r w:rsidR="009F2961">
        <w:rPr>
          <w:sz w:val="24"/>
          <w:szCs w:val="24"/>
        </w:rPr>
        <w:t xml:space="preserve">orienterede </w:t>
      </w:r>
      <w:r>
        <w:rPr>
          <w:sz w:val="24"/>
          <w:szCs w:val="24"/>
        </w:rPr>
        <w:t>undervisning foregik ved hjælp af billeder og tekster der var udleveret til eleverne. Derved kunne de selv følge med, og samtidig gav det dem en form for noter om det specifikke emne. Dette oplevede jeg som positivt, selvom det var tydeligt at ikke alle kunne se den dybere mening med det. Formidlings</w:t>
      </w:r>
      <w:r w:rsidR="00545087">
        <w:rPr>
          <w:sz w:val="24"/>
          <w:szCs w:val="24"/>
        </w:rPr>
        <w:t xml:space="preserve">orienteret </w:t>
      </w:r>
      <w:r>
        <w:rPr>
          <w:sz w:val="24"/>
          <w:szCs w:val="24"/>
        </w:rPr>
        <w:t>undervisning behøver ikke være en lang oplæsning fra en bog eller andet materiale, men kan involvere billeder, lydeffekter eller en kortfilm til at vise stoffet. Som nævnt tidligere fra undersøgelsen foretaget i</w:t>
      </w:r>
      <w:r w:rsidRPr="00E41917">
        <w:rPr>
          <w:sz w:val="24"/>
          <w:szCs w:val="24"/>
        </w:rPr>
        <w:t xml:space="preserve"> 2009 af Jens Aage Poulsen</w:t>
      </w:r>
      <w:r>
        <w:rPr>
          <w:sz w:val="24"/>
          <w:szCs w:val="24"/>
        </w:rPr>
        <w:t xml:space="preserve">, mener eleverne at det er kedeligt når læreren bare læser op af en bog. Men flere peger også på, at det afhænger af måden der bliver læst op på. Det tolker jeg som om det er vigtigt, at jeg som lærer underviser på en engageret og afvekslende måde, så undervisningen ikke bliver triviel. </w:t>
      </w:r>
    </w:p>
    <w:p w:rsidR="0040125B" w:rsidRDefault="00B95814" w:rsidP="003C0D95">
      <w:pPr>
        <w:spacing w:line="360" w:lineRule="auto"/>
        <w:jc w:val="both"/>
        <w:rPr>
          <w:sz w:val="24"/>
          <w:szCs w:val="24"/>
        </w:rPr>
      </w:pPr>
      <w:r>
        <w:rPr>
          <w:sz w:val="24"/>
          <w:szCs w:val="24"/>
        </w:rPr>
        <w:t xml:space="preserve">Det empiriske materiale jeg indsamlede viste, at eleverne rent faktisk fik </w:t>
      </w:r>
      <w:r w:rsidR="00AA35F9">
        <w:rPr>
          <w:sz w:val="24"/>
          <w:szCs w:val="24"/>
        </w:rPr>
        <w:t xml:space="preserve">et </w:t>
      </w:r>
      <w:r>
        <w:rPr>
          <w:sz w:val="24"/>
          <w:szCs w:val="24"/>
        </w:rPr>
        <w:t>udbytte ud af min undervisning. I gennemsnit havde klasserne 77 % rigtige svar på spørgeskemaet. Video og samtaler med eleverne viste, at undervisningsformen CL var et godt alternativ til almindelig undervisning. Samtidig var mit engagement og orientering af formål med tema og emne med til at eleverne var forberedt på hvad de skulle.</w:t>
      </w:r>
    </w:p>
    <w:p w:rsidR="00913A9F" w:rsidRDefault="00913A9F" w:rsidP="003C0D95">
      <w:pPr>
        <w:spacing w:line="360" w:lineRule="auto"/>
        <w:jc w:val="both"/>
        <w:rPr>
          <w:sz w:val="24"/>
          <w:szCs w:val="24"/>
        </w:rPr>
      </w:pPr>
      <w:r>
        <w:rPr>
          <w:sz w:val="24"/>
          <w:szCs w:val="24"/>
        </w:rPr>
        <w:t xml:space="preserve">Min empiri understøtter det </w:t>
      </w:r>
      <w:r w:rsidR="00B95814">
        <w:rPr>
          <w:sz w:val="24"/>
          <w:szCs w:val="24"/>
        </w:rPr>
        <w:t>nævnte teoretikere mener:</w:t>
      </w:r>
    </w:p>
    <w:p w:rsidR="00C95808" w:rsidRDefault="00C95808" w:rsidP="003C0D95">
      <w:pPr>
        <w:spacing w:line="360" w:lineRule="auto"/>
        <w:jc w:val="both"/>
        <w:rPr>
          <w:sz w:val="24"/>
          <w:szCs w:val="24"/>
        </w:rPr>
      </w:pPr>
      <w:r>
        <w:rPr>
          <w:sz w:val="24"/>
          <w:szCs w:val="24"/>
        </w:rPr>
        <w:t xml:space="preserve">Illeris har ret når han </w:t>
      </w:r>
      <w:r w:rsidR="00076506">
        <w:rPr>
          <w:sz w:val="24"/>
          <w:szCs w:val="24"/>
        </w:rPr>
        <w:t xml:space="preserve">postulerer, </w:t>
      </w:r>
      <w:r>
        <w:rPr>
          <w:sz w:val="24"/>
          <w:szCs w:val="24"/>
        </w:rPr>
        <w:t>at læring sker i samspil mellem de 3 læringsdimensioner. Det var tydeligt for mig, at måden temaet, opgaver og arbejdsformer blev præsenteret på betød meget for elevernes motivation for at arbejde med det. Jeg gjorde meget ud af at forklare sammenhæng og formål med det vi skulle gennemgå, og dette gjorde at eleverne vidste hvad de blev præsenteret for og hvad mening</w:t>
      </w:r>
      <w:r w:rsidR="00D97E77">
        <w:rPr>
          <w:sz w:val="24"/>
          <w:szCs w:val="24"/>
        </w:rPr>
        <w:t xml:space="preserve"> og formålet med dette var. </w:t>
      </w:r>
      <w:r w:rsidR="00C6483D">
        <w:rPr>
          <w:sz w:val="24"/>
          <w:szCs w:val="24"/>
        </w:rPr>
        <w:t xml:space="preserve">Derved viste jeg også at besidde to af </w:t>
      </w:r>
      <w:r w:rsidR="00BF2F8B">
        <w:rPr>
          <w:sz w:val="24"/>
          <w:szCs w:val="24"/>
        </w:rPr>
        <w:t xml:space="preserve">de </w:t>
      </w:r>
      <w:r w:rsidR="00BF2F8B">
        <w:rPr>
          <w:sz w:val="24"/>
          <w:szCs w:val="24"/>
        </w:rPr>
        <w:lastRenderedPageBreak/>
        <w:t>kompetencer</w:t>
      </w:r>
      <w:r w:rsidR="00C6483D">
        <w:rPr>
          <w:sz w:val="24"/>
          <w:szCs w:val="24"/>
        </w:rPr>
        <w:t xml:space="preserve">, der er nævnt i </w:t>
      </w:r>
      <w:r w:rsidR="005D2064">
        <w:rPr>
          <w:sz w:val="24"/>
          <w:szCs w:val="24"/>
        </w:rPr>
        <w:t>rapporten fra Dansk Clearinghouse,</w:t>
      </w:r>
      <w:r w:rsidR="005D2064">
        <w:rPr>
          <w:rStyle w:val="Fodnotehenvisning"/>
          <w:sz w:val="24"/>
          <w:szCs w:val="24"/>
        </w:rPr>
        <w:footnoteReference w:id="46"/>
      </w:r>
      <w:r w:rsidR="005D2064">
        <w:rPr>
          <w:sz w:val="24"/>
          <w:szCs w:val="24"/>
        </w:rPr>
        <w:t>nemlig klasseledelse og relations-kompetence.</w:t>
      </w:r>
    </w:p>
    <w:p w:rsidR="004D0E5C" w:rsidRPr="00076506" w:rsidRDefault="00D97E77" w:rsidP="003C0D95">
      <w:pPr>
        <w:spacing w:line="360" w:lineRule="auto"/>
        <w:jc w:val="both"/>
        <w:rPr>
          <w:sz w:val="24"/>
          <w:szCs w:val="24"/>
        </w:rPr>
      </w:pPr>
      <w:r w:rsidRPr="00076506">
        <w:rPr>
          <w:sz w:val="24"/>
          <w:szCs w:val="24"/>
        </w:rPr>
        <w:t>Heintz Kohut omtaler begrebet empati som en afgørende faktor for menneskelig udvikling. Det var tydeligt for mig, at da jeg startede med at undervise</w:t>
      </w:r>
      <w:r w:rsidR="00545087">
        <w:rPr>
          <w:sz w:val="24"/>
          <w:szCs w:val="24"/>
        </w:rPr>
        <w:t xml:space="preserve"> klasserne</w:t>
      </w:r>
      <w:r w:rsidRPr="00076506">
        <w:rPr>
          <w:sz w:val="24"/>
          <w:szCs w:val="24"/>
        </w:rPr>
        <w:t>, var der en distance mellem eleverne og mig. Men efter at vi ligesom havde set hinanden an, lært hinanden lidt at kende, og jeg bevægede mig rundt i klassen og snakkede mere direkte til eleverne, følte eleverne at jeg talte mere direkte til den enkelte elev, hvilket de godt kunne lide. Jeg har modtaget 9 mails hvor det direkte er nævnt</w:t>
      </w:r>
      <w:r w:rsidR="00545087">
        <w:rPr>
          <w:rStyle w:val="Fodnotehenvisning"/>
          <w:sz w:val="24"/>
          <w:szCs w:val="24"/>
        </w:rPr>
        <w:footnoteReference w:id="47"/>
      </w:r>
      <w:r w:rsidRPr="00076506">
        <w:rPr>
          <w:sz w:val="24"/>
          <w:szCs w:val="24"/>
        </w:rPr>
        <w:t xml:space="preserve">. Derved opbyggede jeg også en relation til den enkelte elev, og lærte hans eller hendes måde at være på og agere på. </w:t>
      </w:r>
      <w:r w:rsidR="006510C6" w:rsidRPr="00076506">
        <w:rPr>
          <w:sz w:val="24"/>
          <w:szCs w:val="24"/>
        </w:rPr>
        <w:t xml:space="preserve">Ligesom de så på mig med lidt andre øjne. Jeg var ikke bare en mand der stod ved tavlen og snakkede en masse. Dette var de ellers vant til. Dette falder godt i tråd med både Christina Lüthi og af Wygotskys påstande om, at læring sker lettest hvis den enkelte elev trives og føler sig godt tilpas, samt at læring foregår i det sociale møde med en kompetent person, i dette tilfælde mig som underviser eller en klassekammerat. </w:t>
      </w:r>
      <w:r w:rsidR="004D0E5C" w:rsidRPr="00076506">
        <w:rPr>
          <w:sz w:val="24"/>
          <w:szCs w:val="24"/>
        </w:rPr>
        <w:t xml:space="preserve">Lærerens og pædagogens omsorg er af stor betydning, og ikke kun fordi denne bidrager til børnenes individuelle og sociale udvikling, men også fordi en omsorgsfuld og empatisk voksen tjener som model for børnene og dermed lærer børnene selv at handle omsorgsfuldt. </w:t>
      </w:r>
    </w:p>
    <w:p w:rsidR="006510C6" w:rsidRPr="00076506" w:rsidRDefault="006510C6" w:rsidP="003C0D95">
      <w:pPr>
        <w:spacing w:line="360" w:lineRule="auto"/>
        <w:jc w:val="both"/>
        <w:rPr>
          <w:sz w:val="24"/>
          <w:szCs w:val="24"/>
        </w:rPr>
      </w:pPr>
      <w:r w:rsidRPr="00076506">
        <w:rPr>
          <w:sz w:val="24"/>
          <w:szCs w:val="24"/>
        </w:rPr>
        <w:t>Men for at eleverne</w:t>
      </w:r>
      <w:r w:rsidR="00076506" w:rsidRPr="00076506">
        <w:rPr>
          <w:sz w:val="24"/>
          <w:szCs w:val="24"/>
        </w:rPr>
        <w:t xml:space="preserve"> </w:t>
      </w:r>
      <w:r w:rsidRPr="00076506">
        <w:rPr>
          <w:sz w:val="24"/>
          <w:szCs w:val="24"/>
        </w:rPr>
        <w:t>føler sig trygge i klassen,</w:t>
      </w:r>
      <w:r w:rsidR="00076506" w:rsidRPr="00076506">
        <w:rPr>
          <w:sz w:val="24"/>
          <w:szCs w:val="24"/>
        </w:rPr>
        <w:t xml:space="preserve"> </w:t>
      </w:r>
      <w:r w:rsidR="00015008" w:rsidRPr="00076506">
        <w:rPr>
          <w:sz w:val="24"/>
          <w:szCs w:val="24"/>
        </w:rPr>
        <w:t>mener jeg at det</w:t>
      </w:r>
      <w:r w:rsidR="00076506" w:rsidRPr="00076506">
        <w:rPr>
          <w:sz w:val="24"/>
          <w:szCs w:val="24"/>
        </w:rPr>
        <w:t xml:space="preserve"> kræve</w:t>
      </w:r>
      <w:r w:rsidR="00582994">
        <w:rPr>
          <w:sz w:val="24"/>
          <w:szCs w:val="24"/>
        </w:rPr>
        <w:t>r</w:t>
      </w:r>
      <w:r w:rsidRPr="00076506">
        <w:rPr>
          <w:sz w:val="24"/>
          <w:szCs w:val="24"/>
        </w:rPr>
        <w:t xml:space="preserve"> at jeg som en autoritet sætter rammerne for det.</w:t>
      </w:r>
      <w:r w:rsidR="00076506" w:rsidRPr="00076506">
        <w:rPr>
          <w:sz w:val="24"/>
          <w:szCs w:val="24"/>
        </w:rPr>
        <w:t xml:space="preserve"> </w:t>
      </w:r>
      <w:r w:rsidRPr="00076506">
        <w:rPr>
          <w:sz w:val="24"/>
          <w:szCs w:val="24"/>
        </w:rPr>
        <w:t xml:space="preserve">Klasserne havde allerede klasseregler da jeg kom, så den side var klaret. Det </w:t>
      </w:r>
      <w:r w:rsidR="00B50C4D" w:rsidRPr="00076506">
        <w:rPr>
          <w:sz w:val="24"/>
          <w:szCs w:val="24"/>
        </w:rPr>
        <w:t xml:space="preserve">er vigtigt at jeg som underviser skaber en atmosfære hvor eleverne tør være sig selv, tør at lave fejl, tør at have deres egen mening, har tillid til at jeg tager dem seriøst når de siger noget, og at jeg f.eks. er fleksibel med aftaler hvis de bare er ærlige. Hvis dette lykkedes er jeg overbevist om, at klassen er endog meget modtagelig for læring, også selvom temaet er kedeligt. </w:t>
      </w:r>
      <w:r w:rsidR="005D2064">
        <w:rPr>
          <w:sz w:val="24"/>
          <w:szCs w:val="24"/>
        </w:rPr>
        <w:t xml:space="preserve">Dette konkluderer jeg </w:t>
      </w:r>
      <w:r w:rsidR="00DD3AF6">
        <w:rPr>
          <w:sz w:val="24"/>
          <w:szCs w:val="24"/>
        </w:rPr>
        <w:t xml:space="preserve">generelt lykkedes </w:t>
      </w:r>
      <w:r w:rsidR="005D2064">
        <w:rPr>
          <w:sz w:val="24"/>
          <w:szCs w:val="24"/>
        </w:rPr>
        <w:t>ud fra de udtalelser der fremkom i svarene på bl.a. spørgeskemaet udleveret til eleverne og samtalen med 5 elever</w:t>
      </w:r>
      <w:r w:rsidR="005D2064">
        <w:rPr>
          <w:rStyle w:val="Fodnotehenvisning"/>
          <w:sz w:val="24"/>
          <w:szCs w:val="24"/>
        </w:rPr>
        <w:footnoteReference w:id="48"/>
      </w:r>
      <w:r w:rsidR="005D2064">
        <w:rPr>
          <w:sz w:val="24"/>
          <w:szCs w:val="24"/>
        </w:rPr>
        <w:t xml:space="preserve">. </w:t>
      </w:r>
    </w:p>
    <w:p w:rsidR="00D97E77" w:rsidRPr="00076506" w:rsidRDefault="00310BD0" w:rsidP="003C0D95">
      <w:pPr>
        <w:spacing w:line="360" w:lineRule="auto"/>
        <w:jc w:val="both"/>
        <w:rPr>
          <w:sz w:val="24"/>
          <w:szCs w:val="24"/>
        </w:rPr>
      </w:pPr>
      <w:r w:rsidRPr="006F719B">
        <w:rPr>
          <w:sz w:val="24"/>
          <w:szCs w:val="24"/>
        </w:rPr>
        <w:t>Klasseledelse er for mig noget af det vigtigste. Det er enormt vigtigt at jeg som underviser skaber rammerne, hvor alle skal kunne føle sig tryg, og uden frygt for dumme kommentarer eller andre former for drillerier</w:t>
      </w:r>
      <w:r w:rsidR="00B50C4D" w:rsidRPr="006F719B">
        <w:rPr>
          <w:sz w:val="24"/>
          <w:szCs w:val="24"/>
        </w:rPr>
        <w:t xml:space="preserve"> </w:t>
      </w:r>
      <w:r w:rsidRPr="006F719B">
        <w:rPr>
          <w:sz w:val="24"/>
          <w:szCs w:val="24"/>
        </w:rPr>
        <w:t xml:space="preserve">turde række hånden op og svare på spørgsmål. Ligesom den enkelte elev skal </w:t>
      </w:r>
      <w:r w:rsidRPr="006F719B">
        <w:rPr>
          <w:sz w:val="24"/>
          <w:szCs w:val="24"/>
        </w:rPr>
        <w:lastRenderedPageBreak/>
        <w:t>kunne tillade sig at have en anden mening end andre.</w:t>
      </w:r>
      <w:r w:rsidR="00047E74" w:rsidRPr="006F719B">
        <w:rPr>
          <w:sz w:val="24"/>
          <w:szCs w:val="24"/>
        </w:rPr>
        <w:t xml:space="preserve"> Mine observationer fortæller mig, at efter eleverne havde vænnet sig til min måde at</w:t>
      </w:r>
      <w:r w:rsidR="00076506">
        <w:rPr>
          <w:sz w:val="24"/>
          <w:szCs w:val="24"/>
        </w:rPr>
        <w:t xml:space="preserve"> </w:t>
      </w:r>
      <w:r w:rsidR="00437291" w:rsidRPr="00076506">
        <w:rPr>
          <w:sz w:val="24"/>
          <w:szCs w:val="24"/>
        </w:rPr>
        <w:t>undervise på</w:t>
      </w:r>
      <w:r w:rsidR="00047E74" w:rsidRPr="00076506">
        <w:rPr>
          <w:sz w:val="24"/>
          <w:szCs w:val="24"/>
        </w:rPr>
        <w:t xml:space="preserve"> </w:t>
      </w:r>
      <w:r w:rsidR="00545087">
        <w:rPr>
          <w:sz w:val="24"/>
          <w:szCs w:val="24"/>
        </w:rPr>
        <w:t xml:space="preserve">og være på, hvor jeg brugte meget humor og næsten var i konstant </w:t>
      </w:r>
      <w:r w:rsidR="00AE1ECD">
        <w:rPr>
          <w:sz w:val="24"/>
          <w:szCs w:val="24"/>
        </w:rPr>
        <w:t xml:space="preserve">bevægelse, </w:t>
      </w:r>
      <w:r w:rsidR="00AE1ECD" w:rsidRPr="006F719B">
        <w:rPr>
          <w:sz w:val="24"/>
          <w:szCs w:val="24"/>
        </w:rPr>
        <w:t>følte</w:t>
      </w:r>
      <w:r w:rsidR="00047E74" w:rsidRPr="006F719B">
        <w:rPr>
          <w:sz w:val="24"/>
          <w:szCs w:val="24"/>
        </w:rPr>
        <w:t xml:space="preserve"> de sig generelt godt tilpas. Der var dog nogle enkelte der ikke synes godt om det</w:t>
      </w:r>
      <w:r w:rsidR="00076506">
        <w:rPr>
          <w:sz w:val="24"/>
          <w:szCs w:val="24"/>
        </w:rPr>
        <w:t xml:space="preserve">, og </w:t>
      </w:r>
      <w:r w:rsidR="00437291" w:rsidRPr="00076506">
        <w:rPr>
          <w:sz w:val="24"/>
          <w:szCs w:val="24"/>
        </w:rPr>
        <w:t>det må jeg tage med i mine overvejelser om hvordan jeg vil lede et klasserum</w:t>
      </w:r>
      <w:r w:rsidR="00076506">
        <w:rPr>
          <w:sz w:val="24"/>
          <w:szCs w:val="24"/>
        </w:rPr>
        <w:t xml:space="preserve"> i fremtiden</w:t>
      </w:r>
      <w:r w:rsidR="00047E74" w:rsidRPr="00076506">
        <w:rPr>
          <w:sz w:val="24"/>
          <w:szCs w:val="24"/>
        </w:rPr>
        <w:t xml:space="preserve">. </w:t>
      </w:r>
    </w:p>
    <w:p w:rsidR="001460AE" w:rsidRDefault="00310BD0" w:rsidP="003C0D95">
      <w:pPr>
        <w:spacing w:line="360" w:lineRule="auto"/>
        <w:jc w:val="both"/>
        <w:rPr>
          <w:sz w:val="24"/>
          <w:szCs w:val="24"/>
        </w:rPr>
      </w:pPr>
      <w:r w:rsidRPr="006F719B">
        <w:rPr>
          <w:sz w:val="24"/>
          <w:szCs w:val="24"/>
        </w:rPr>
        <w:t xml:space="preserve">Der er ingen tvivl om, at klasseledelse afhænger af ens </w:t>
      </w:r>
      <w:r w:rsidR="00835988" w:rsidRPr="006F719B">
        <w:rPr>
          <w:sz w:val="24"/>
          <w:szCs w:val="24"/>
        </w:rPr>
        <w:t xml:space="preserve">personlighed, klassens sammensætning, </w:t>
      </w:r>
      <w:r w:rsidRPr="006F719B">
        <w:rPr>
          <w:sz w:val="24"/>
          <w:szCs w:val="24"/>
        </w:rPr>
        <w:t xml:space="preserve">og </w:t>
      </w:r>
      <w:r w:rsidR="00835988" w:rsidRPr="006F719B">
        <w:rPr>
          <w:sz w:val="24"/>
          <w:szCs w:val="24"/>
        </w:rPr>
        <w:t xml:space="preserve">om man kan skabe </w:t>
      </w:r>
      <w:r w:rsidR="00C95808" w:rsidRPr="006F719B">
        <w:rPr>
          <w:sz w:val="24"/>
          <w:szCs w:val="24"/>
        </w:rPr>
        <w:t>relationer</w:t>
      </w:r>
      <w:r w:rsidRPr="006F719B">
        <w:rPr>
          <w:sz w:val="24"/>
          <w:szCs w:val="24"/>
        </w:rPr>
        <w:t>.</w:t>
      </w:r>
      <w:r w:rsidR="00A97EEE" w:rsidRPr="006F719B">
        <w:rPr>
          <w:sz w:val="24"/>
          <w:szCs w:val="24"/>
        </w:rPr>
        <w:t xml:space="preserve"> </w:t>
      </w:r>
      <w:r w:rsidR="004D0E5C" w:rsidRPr="006F719B">
        <w:rPr>
          <w:sz w:val="24"/>
          <w:szCs w:val="24"/>
        </w:rPr>
        <w:t xml:space="preserve"> Men ud fra min praktik konkluderer jeg, at det er vigtigt at være sig selv, men samtidig huske at reagere på de ting man observerer i tim</w:t>
      </w:r>
      <w:r w:rsidR="005D2064">
        <w:rPr>
          <w:sz w:val="24"/>
          <w:szCs w:val="24"/>
        </w:rPr>
        <w:t xml:space="preserve">erne, og den feedback man får. Netop derfor lavede jeg videolog efter hver undervisningsdag for at synliggøre hvad der skete, hvorfor det skete og reflektere over hvad jeg kunne gøre anderledes. </w:t>
      </w:r>
      <w:r w:rsidR="001460AE">
        <w:rPr>
          <w:sz w:val="24"/>
          <w:szCs w:val="24"/>
        </w:rPr>
        <w:t xml:space="preserve">På nogle af disse ses tydeligt mine frustrationer over, at klasse B var så stille og at det var næsten umuligt at få et svar ud af eleverne. </w:t>
      </w:r>
    </w:p>
    <w:p w:rsidR="001460AE" w:rsidRDefault="001460AE" w:rsidP="003C0D95">
      <w:pPr>
        <w:spacing w:line="360" w:lineRule="auto"/>
        <w:jc w:val="both"/>
        <w:rPr>
          <w:sz w:val="24"/>
          <w:szCs w:val="24"/>
        </w:rPr>
      </w:pPr>
      <w:r>
        <w:rPr>
          <w:sz w:val="24"/>
          <w:szCs w:val="24"/>
        </w:rPr>
        <w:t xml:space="preserve">Relationer er yderst vigtigt at kunne skabe. Jeg forsøgte bevidst at forsøge at lave dialogisk undervisning, efter jeg ligesom havde lært eleverne nærmere at kende. Dette faldt mig let, da jeg blev modtaget utroligt godt af specielt klasse A. Klasse B var ikke afvisende, men det var svært at finde tegn på, om de accepterede mig eller ej. Det ændrede sig heldigvis efterhånden som vi lærte hinanden mere og mere at kende. </w:t>
      </w:r>
    </w:p>
    <w:p w:rsidR="001460AE" w:rsidRDefault="001460AE" w:rsidP="003C0D95">
      <w:pPr>
        <w:spacing w:line="360" w:lineRule="auto"/>
        <w:jc w:val="both"/>
        <w:rPr>
          <w:sz w:val="24"/>
          <w:szCs w:val="24"/>
        </w:rPr>
      </w:pPr>
      <w:r>
        <w:rPr>
          <w:sz w:val="24"/>
          <w:szCs w:val="24"/>
        </w:rPr>
        <w:t>Var der tegn på at eleverne modtog almendannelse under min praktik</w:t>
      </w:r>
      <w:r w:rsidR="00545087">
        <w:rPr>
          <w:sz w:val="24"/>
          <w:szCs w:val="24"/>
        </w:rPr>
        <w:t>?</w:t>
      </w:r>
      <w:r>
        <w:rPr>
          <w:sz w:val="24"/>
          <w:szCs w:val="24"/>
        </w:rPr>
        <w:t xml:space="preserve"> Hvis vi snakker målbart så nej. Jeg kunne ikke ud fra min indsamlede</w:t>
      </w:r>
      <w:r w:rsidR="00CA215F">
        <w:rPr>
          <w:sz w:val="24"/>
          <w:szCs w:val="24"/>
        </w:rPr>
        <w:t xml:space="preserve"> empiri se tegn på at eleverne h</w:t>
      </w:r>
      <w:r>
        <w:rPr>
          <w:sz w:val="24"/>
          <w:szCs w:val="24"/>
        </w:rPr>
        <w:t xml:space="preserve">avde </w:t>
      </w:r>
      <w:r w:rsidR="00CA215F">
        <w:rPr>
          <w:sz w:val="24"/>
          <w:szCs w:val="24"/>
        </w:rPr>
        <w:t xml:space="preserve">ændret enten væremåde, holdninger eller andre tegn på at almendannelsen havde sat sine spor. Men jeg synes, at jeg kunne se en forandring i specielt klasse B med hensyn til opførsel over for hinanden i mine timer. Sproget ændrede sig til at være mere sobert, man snakkede lavere, og man forsøgte generelt at hjælpe hinanden på tværs af grupperne hvis man stødte ind i et problem. Jeg oplevede i starten af praktikken at tonen kunne være meget </w:t>
      </w:r>
      <w:r w:rsidR="00AE1ECD">
        <w:rPr>
          <w:sz w:val="24"/>
          <w:szCs w:val="24"/>
        </w:rPr>
        <w:t>hård elever</w:t>
      </w:r>
      <w:r w:rsidR="00CA215F">
        <w:rPr>
          <w:sz w:val="24"/>
          <w:szCs w:val="24"/>
        </w:rPr>
        <w:t xml:space="preserve"> imellem, og at nogle simpelthen ignorerede hinanden. Dette dannede jeg mine grupper ud fra, og efterhånden syntes der at være både anerkendelse af de andre, uanset fagligt niveau eller position i klassen, bedre kommunikation, og generelt en bedre stemning i klassen når jeg underviste. Netop dette var et af mine mål. At eleverne ville acceptere andre selvom de var anderledes på en eller anden måde, at de ændrede deres opførsel og blev mere bevidst om deres måde at udtrykke sig på.</w:t>
      </w:r>
      <w:r w:rsidR="00766FC2">
        <w:rPr>
          <w:sz w:val="24"/>
          <w:szCs w:val="24"/>
        </w:rPr>
        <w:t xml:space="preserve"> Dette falder </w:t>
      </w:r>
      <w:r w:rsidR="00766FC2">
        <w:rPr>
          <w:sz w:val="24"/>
          <w:szCs w:val="24"/>
        </w:rPr>
        <w:lastRenderedPageBreak/>
        <w:t>godt i tråd med Dales teori om, at dialog og kommunikation, ikke kun mellem lærer og elev, men generelt i undervisningen</w:t>
      </w:r>
      <w:r w:rsidR="00CA215F">
        <w:rPr>
          <w:sz w:val="24"/>
          <w:szCs w:val="24"/>
        </w:rPr>
        <w:t xml:space="preserve"> </w:t>
      </w:r>
      <w:r w:rsidR="00766FC2">
        <w:rPr>
          <w:sz w:val="24"/>
          <w:szCs w:val="24"/>
        </w:rPr>
        <w:t>er vigtig og dermed almendannende</w:t>
      </w:r>
      <w:r w:rsidR="00766FC2">
        <w:rPr>
          <w:rStyle w:val="Fodnotehenvisning"/>
          <w:sz w:val="24"/>
          <w:szCs w:val="24"/>
        </w:rPr>
        <w:footnoteReference w:id="49"/>
      </w:r>
      <w:r w:rsidR="00766FC2">
        <w:rPr>
          <w:sz w:val="24"/>
          <w:szCs w:val="24"/>
        </w:rPr>
        <w:t>.</w:t>
      </w:r>
    </w:p>
    <w:p w:rsidR="004D0E5C" w:rsidRPr="006F719B" w:rsidRDefault="004D0E5C" w:rsidP="003C0D95">
      <w:pPr>
        <w:spacing w:line="360" w:lineRule="auto"/>
        <w:jc w:val="both"/>
        <w:rPr>
          <w:sz w:val="24"/>
          <w:szCs w:val="24"/>
        </w:rPr>
      </w:pPr>
      <w:r w:rsidRPr="006F719B">
        <w:rPr>
          <w:sz w:val="24"/>
          <w:szCs w:val="24"/>
        </w:rPr>
        <w:t xml:space="preserve">Men med en fremtid hvor underviseren kommer til at tilbringe mere tid sammen med eleverne, er det et område der får stor betydning både for eleverne men også for mig som lærer. </w:t>
      </w:r>
    </w:p>
    <w:p w:rsidR="006F719B" w:rsidRDefault="004D0E5C" w:rsidP="00BD1A4C">
      <w:pPr>
        <w:spacing w:line="360" w:lineRule="auto"/>
        <w:jc w:val="both"/>
        <w:rPr>
          <w:sz w:val="24"/>
          <w:szCs w:val="24"/>
        </w:rPr>
      </w:pPr>
      <w:r w:rsidRPr="006F719B">
        <w:rPr>
          <w:sz w:val="24"/>
          <w:szCs w:val="24"/>
        </w:rPr>
        <w:t>Når jeg skal reflektere over min netop overståede praktikperiode, har jeg fået afprøvet nogle ting jeg ikke havde kendskab til før. CL viste sig som et godt alternativ til almindelig tavleundervisning og gruppearbejde,</w:t>
      </w:r>
      <w:r w:rsidR="006F719B">
        <w:rPr>
          <w:sz w:val="24"/>
          <w:szCs w:val="24"/>
        </w:rPr>
        <w:t xml:space="preserve"> hvor eleverne viste deltagelse og</w:t>
      </w:r>
      <w:r w:rsidRPr="006F719B">
        <w:rPr>
          <w:sz w:val="24"/>
          <w:szCs w:val="24"/>
        </w:rPr>
        <w:t xml:space="preserve"> engagement</w:t>
      </w:r>
      <w:r w:rsidR="006F719B" w:rsidRPr="006F719B">
        <w:rPr>
          <w:sz w:val="24"/>
          <w:szCs w:val="24"/>
        </w:rPr>
        <w:t>. Mine vejledere konstaterede, at jeg formår at skabe relationer til eleverne rimeligt hurtigt, at jeg har en god tone i klassen, at jeg var velforberedt, at jeg formidler stoffet på en god og engageret måde, og at det er tydeligt at jeg føler mig godt tilpas med</w:t>
      </w:r>
      <w:r w:rsidR="00766FC2">
        <w:rPr>
          <w:sz w:val="24"/>
          <w:szCs w:val="24"/>
        </w:rPr>
        <w:t xml:space="preserve"> at stå og </w:t>
      </w:r>
      <w:r w:rsidR="006F719B" w:rsidRPr="006F719B">
        <w:rPr>
          <w:sz w:val="24"/>
          <w:szCs w:val="24"/>
        </w:rPr>
        <w:t>undervis</w:t>
      </w:r>
      <w:r w:rsidR="00766FC2">
        <w:rPr>
          <w:sz w:val="24"/>
          <w:szCs w:val="24"/>
        </w:rPr>
        <w:t>e</w:t>
      </w:r>
      <w:r w:rsidR="006F719B" w:rsidRPr="006F719B">
        <w:rPr>
          <w:sz w:val="24"/>
          <w:szCs w:val="24"/>
        </w:rPr>
        <w:t xml:space="preserve">. Jeg fik også nogle gode råd til hvad jeg kunne gøre bedre. Jeg skulle bl.a. tænke over, hvordan mine spørgsmål var </w:t>
      </w:r>
      <w:r w:rsidR="006A7962" w:rsidRPr="006F719B">
        <w:rPr>
          <w:sz w:val="24"/>
          <w:szCs w:val="24"/>
        </w:rPr>
        <w:t>formuleret,</w:t>
      </w:r>
      <w:r w:rsidR="006F719B" w:rsidRPr="006F719B">
        <w:rPr>
          <w:sz w:val="24"/>
          <w:szCs w:val="24"/>
        </w:rPr>
        <w:t xml:space="preserve"> ved tavleundervisning bruge tavlen noget mere, være mere uddybende i min respons på skriftlige opgaver, og </w:t>
      </w:r>
      <w:r w:rsidR="00AA35F9">
        <w:rPr>
          <w:sz w:val="24"/>
          <w:szCs w:val="24"/>
        </w:rPr>
        <w:t xml:space="preserve">tænke mere over </w:t>
      </w:r>
      <w:r w:rsidR="006F719B" w:rsidRPr="006F719B">
        <w:rPr>
          <w:sz w:val="24"/>
          <w:szCs w:val="24"/>
        </w:rPr>
        <w:t>rækkefølgen jeg arbejdede med emnet</w:t>
      </w:r>
      <w:r w:rsidR="00545087">
        <w:rPr>
          <w:sz w:val="24"/>
          <w:szCs w:val="24"/>
        </w:rPr>
        <w:t xml:space="preserve"> på</w:t>
      </w:r>
      <w:r w:rsidR="006F719B" w:rsidRPr="006F719B">
        <w:rPr>
          <w:sz w:val="24"/>
          <w:szCs w:val="24"/>
        </w:rPr>
        <w:t>.</w:t>
      </w:r>
    </w:p>
    <w:p w:rsidR="00BD1A4C" w:rsidRDefault="00BD1A4C" w:rsidP="00BD1A4C">
      <w:pPr>
        <w:pStyle w:val="Overskrift1"/>
      </w:pPr>
      <w:bookmarkStart w:id="8" w:name="_Toc381944835"/>
      <w:r>
        <w:t>Handleperspektiv:</w:t>
      </w:r>
      <w:bookmarkEnd w:id="8"/>
      <w:r>
        <w:t xml:space="preserve"> </w:t>
      </w:r>
    </w:p>
    <w:p w:rsidR="00340B5A" w:rsidRDefault="00BD1A4C" w:rsidP="00B769AF">
      <w:pPr>
        <w:jc w:val="both"/>
        <w:rPr>
          <w:sz w:val="24"/>
          <w:szCs w:val="24"/>
        </w:rPr>
      </w:pPr>
      <w:r>
        <w:rPr>
          <w:sz w:val="24"/>
          <w:szCs w:val="24"/>
        </w:rPr>
        <w:t>Me</w:t>
      </w:r>
      <w:r w:rsidRPr="00BD1A4C">
        <w:rPr>
          <w:sz w:val="24"/>
          <w:szCs w:val="24"/>
        </w:rPr>
        <w:t>d afsæt i min konklusion</w:t>
      </w:r>
      <w:r>
        <w:rPr>
          <w:sz w:val="24"/>
          <w:szCs w:val="24"/>
        </w:rPr>
        <w:t xml:space="preserve"> vil jeg her komme med nogle muligheder udvikling af min undervisning. </w:t>
      </w:r>
      <w:r w:rsidR="00B769AF">
        <w:rPr>
          <w:sz w:val="24"/>
          <w:szCs w:val="24"/>
        </w:rPr>
        <w:t xml:space="preserve">Men vil også gøre opmærksom på, at med den korte periode man som lærerstuderende er i praktik, </w:t>
      </w:r>
      <w:r w:rsidR="00340B5A">
        <w:rPr>
          <w:sz w:val="24"/>
          <w:szCs w:val="24"/>
        </w:rPr>
        <w:t xml:space="preserve">kan det være svært at forholde sig til hvad man kan gøre for at udvikle sin undervisning. </w:t>
      </w:r>
    </w:p>
    <w:p w:rsidR="00790877" w:rsidRDefault="00B769AF" w:rsidP="00B769AF">
      <w:pPr>
        <w:jc w:val="both"/>
        <w:rPr>
          <w:sz w:val="24"/>
          <w:szCs w:val="24"/>
        </w:rPr>
      </w:pPr>
      <w:r>
        <w:rPr>
          <w:sz w:val="24"/>
          <w:szCs w:val="24"/>
        </w:rPr>
        <w:t>Som nævnt er jeg udmærket klar over at jeg ikke kun kan undervise i Cooperative Learning-strukturer. Jeg må også evne at undervise på andre måder.</w:t>
      </w:r>
      <w:r w:rsidR="00C559AF">
        <w:rPr>
          <w:sz w:val="24"/>
          <w:szCs w:val="24"/>
        </w:rPr>
        <w:t xml:space="preserve"> Jeg er af den overbevisning, </w:t>
      </w:r>
      <w:r w:rsidR="00790877">
        <w:rPr>
          <w:sz w:val="24"/>
          <w:szCs w:val="24"/>
        </w:rPr>
        <w:t>at man som lærer er nød til at lave formidlingsorienteret undervisning, altså hvor jeg som underviser fortæller om et emne eller giver hele klassen en samlet orientering om noget. Men som med så meget andet kan en form ikke stå alene, heller ikke undervisningsformen. Jeg mener at alle 3 undervisningsformer, Formidlingsorienteret, erfaringsorienteret og problem- og projektorienteret undervisning skal komme i spil som en blanding, alt efter hvad der skal arbejdes med, og hvordan klassen arbejder bedst set ud fra et læringssynspunkt.</w:t>
      </w:r>
    </w:p>
    <w:p w:rsidR="00BD1A4C" w:rsidRDefault="00B769AF" w:rsidP="00B769AF">
      <w:pPr>
        <w:jc w:val="both"/>
        <w:rPr>
          <w:sz w:val="24"/>
          <w:szCs w:val="24"/>
        </w:rPr>
      </w:pPr>
      <w:r>
        <w:rPr>
          <w:sz w:val="24"/>
          <w:szCs w:val="24"/>
        </w:rPr>
        <w:t xml:space="preserve"> </w:t>
      </w:r>
      <w:r w:rsidR="00340B5A">
        <w:rPr>
          <w:sz w:val="24"/>
          <w:szCs w:val="24"/>
        </w:rPr>
        <w:t xml:space="preserve">En af måderne kunne være rollespil. </w:t>
      </w:r>
      <w:r w:rsidR="00790877">
        <w:rPr>
          <w:sz w:val="24"/>
          <w:szCs w:val="24"/>
        </w:rPr>
        <w:t xml:space="preserve">Asta Wellejus og </w:t>
      </w:r>
      <w:r w:rsidR="00471585">
        <w:rPr>
          <w:sz w:val="24"/>
          <w:szCs w:val="24"/>
        </w:rPr>
        <w:t>Ask Agger mener, at rollespil er en god måde hvormed man ved leg og spil er en god måde at modtage læring på</w:t>
      </w:r>
      <w:r w:rsidR="00471585">
        <w:rPr>
          <w:rStyle w:val="Fodnotehenvisning"/>
          <w:sz w:val="24"/>
          <w:szCs w:val="24"/>
        </w:rPr>
        <w:footnoteReference w:id="50"/>
      </w:r>
      <w:r w:rsidR="00471585">
        <w:rPr>
          <w:sz w:val="24"/>
          <w:szCs w:val="24"/>
        </w:rPr>
        <w:t xml:space="preserve">. For det første synes flertallet af eleverne at det er sjov. Dernæst tilbyder rollespil flere læringsredskaber, bl.a. </w:t>
      </w:r>
      <w:r w:rsidR="00471585">
        <w:rPr>
          <w:sz w:val="24"/>
          <w:szCs w:val="24"/>
        </w:rPr>
        <w:lastRenderedPageBreak/>
        <w:t>deltagelse på flere niveauer, så alle elever kan få et udbyt</w:t>
      </w:r>
      <w:r w:rsidR="0009671C">
        <w:rPr>
          <w:sz w:val="24"/>
          <w:szCs w:val="24"/>
        </w:rPr>
        <w:t>te af det uanset fagligt niveau. E</w:t>
      </w:r>
      <w:r w:rsidR="00471585">
        <w:rPr>
          <w:sz w:val="24"/>
          <w:szCs w:val="24"/>
        </w:rPr>
        <w:t>ngagement fordi rammerne er meget frie</w:t>
      </w:r>
      <w:r w:rsidR="0009671C">
        <w:rPr>
          <w:sz w:val="24"/>
          <w:szCs w:val="24"/>
        </w:rPr>
        <w:t xml:space="preserve"> og elementet af leg gør det sjovt at være med til. Social interaktion og indlevelse, hvor eleverne arbejder sammen om et produkt der skal vises for andre. Lærer- elevrelation hvor læreren for en anden rolle end normalt, og bliver hjælper, mentor og rådgiver i elevens egen læringsproces, ligesom det at læringsrummet er sjovt og trygt gør at eleverne er motiveret og har lysten til at lære. </w:t>
      </w:r>
      <w:r w:rsidR="00A022BB">
        <w:rPr>
          <w:rStyle w:val="Fodnotehenvisning"/>
          <w:sz w:val="24"/>
          <w:szCs w:val="24"/>
        </w:rPr>
        <w:footnoteReference w:id="51"/>
      </w:r>
      <w:r w:rsidR="0009671C">
        <w:rPr>
          <w:sz w:val="24"/>
          <w:szCs w:val="24"/>
        </w:rPr>
        <w:t>Alt dette opfylder det jeg mener skal til for at undervisningen er effektiv. Tryghed i klasseværelset så eleverne tør være aktiv og deltage med engagement, alle elever kan byde ind med noget uanset fagligt niveau, der skabes relationer ikke kun eleverne imellem, men også mellem lærer og elev, ligesom det er sjovt og</w:t>
      </w:r>
      <w:r w:rsidR="00A022BB">
        <w:rPr>
          <w:sz w:val="24"/>
          <w:szCs w:val="24"/>
        </w:rPr>
        <w:t xml:space="preserve"> en anderledes måde at vise enten en situation eller et emne på, og eleverne er hovedpersonerne, hvilket motiverer dem yderligere.</w:t>
      </w:r>
    </w:p>
    <w:p w:rsidR="009313D8" w:rsidRDefault="009313D8" w:rsidP="00431643">
      <w:pPr>
        <w:spacing w:line="360" w:lineRule="auto"/>
        <w:jc w:val="both"/>
        <w:rPr>
          <w:sz w:val="24"/>
          <w:szCs w:val="24"/>
        </w:rPr>
      </w:pPr>
      <w:r>
        <w:rPr>
          <w:sz w:val="24"/>
          <w:szCs w:val="24"/>
        </w:rPr>
        <w:t xml:space="preserve">Jeg vil også uden tvivl fortsætte med at dygtiggøre mig inden for de 3 kompetencer, som bliver nævnt i rapporten fra Dansk Clearinghouse, </w:t>
      </w:r>
      <w:r>
        <w:rPr>
          <w:rStyle w:val="Fodnotehenvisning"/>
          <w:sz w:val="24"/>
          <w:szCs w:val="24"/>
        </w:rPr>
        <w:footnoteReference w:id="52"/>
      </w:r>
      <w:r>
        <w:rPr>
          <w:sz w:val="24"/>
          <w:szCs w:val="24"/>
        </w:rPr>
        <w:t xml:space="preserve">nemlig relations-kompetence, klasseledelses-kompetence og den didaktiske kompetence. </w:t>
      </w:r>
      <w:r w:rsidR="00431643">
        <w:rPr>
          <w:sz w:val="24"/>
          <w:szCs w:val="24"/>
        </w:rPr>
        <w:t xml:space="preserve">Den didaktiske kompetence har jeg ikke nævnt før, men det er logisk at jeg som underviser skal være faglig dygtig i de fag jeg skal undervise i, ligesom jeg skal mestre flere forskellige undervisningsformer, og samtidig være reflekterende over min egen undervisning. </w:t>
      </w:r>
    </w:p>
    <w:p w:rsidR="00C25A1F" w:rsidRDefault="00B95814" w:rsidP="00431643">
      <w:pPr>
        <w:pStyle w:val="Overskrift1"/>
        <w:tabs>
          <w:tab w:val="left" w:pos="3165"/>
        </w:tabs>
        <w:jc w:val="both"/>
      </w:pPr>
      <w:bookmarkStart w:id="9" w:name="_Toc381944836"/>
      <w:r>
        <w:t>Perspektivering:</w:t>
      </w:r>
      <w:bookmarkEnd w:id="9"/>
      <w:r w:rsidR="00431643">
        <w:tab/>
      </w:r>
    </w:p>
    <w:p w:rsidR="00B95814" w:rsidRDefault="00B95814" w:rsidP="003C0D95">
      <w:pPr>
        <w:spacing w:line="360" w:lineRule="auto"/>
        <w:jc w:val="both"/>
        <w:rPr>
          <w:sz w:val="24"/>
          <w:szCs w:val="24"/>
        </w:rPr>
      </w:pPr>
      <w:r>
        <w:rPr>
          <w:sz w:val="24"/>
          <w:szCs w:val="24"/>
        </w:rPr>
        <w:t>Alt i alt var mit praktikophold meget lærerigt. Jeg fik bekræftet min overbevisning om, at hvis jeg formår at skabe relationer til eleverne og skabe et godt og trygt klassemiljø, er eleverne motiveret og åben for læring. Hvilket jo er derfor man s</w:t>
      </w:r>
      <w:r w:rsidR="00076506">
        <w:rPr>
          <w:sz w:val="24"/>
          <w:szCs w:val="24"/>
        </w:rPr>
        <w:t>om lærer træder ind i en klasse</w:t>
      </w:r>
      <w:r>
        <w:rPr>
          <w:sz w:val="24"/>
          <w:szCs w:val="24"/>
        </w:rPr>
        <w:t>. Jeg mener at måden</w:t>
      </w:r>
      <w:r w:rsidR="00076506" w:rsidRPr="00076506">
        <w:rPr>
          <w:sz w:val="24"/>
          <w:szCs w:val="24"/>
        </w:rPr>
        <w:t xml:space="preserve"> </w:t>
      </w:r>
      <w:r w:rsidR="00437291" w:rsidRPr="00076506">
        <w:rPr>
          <w:sz w:val="24"/>
          <w:szCs w:val="24"/>
        </w:rPr>
        <w:t>hvorpå</w:t>
      </w:r>
      <w:r w:rsidRPr="00076506">
        <w:rPr>
          <w:sz w:val="24"/>
          <w:szCs w:val="24"/>
        </w:rPr>
        <w:t xml:space="preserve"> </w:t>
      </w:r>
      <w:r>
        <w:rPr>
          <w:sz w:val="24"/>
          <w:szCs w:val="24"/>
        </w:rPr>
        <w:t>jeg indsamlede empiri var god og viste et godt billede af elevernes hverdag</w:t>
      </w:r>
      <w:r w:rsidR="00437291">
        <w:rPr>
          <w:sz w:val="24"/>
          <w:szCs w:val="24"/>
        </w:rPr>
        <w:t xml:space="preserve"> </w:t>
      </w:r>
      <w:r w:rsidR="00437291" w:rsidRPr="00076506">
        <w:rPr>
          <w:sz w:val="24"/>
          <w:szCs w:val="24"/>
        </w:rPr>
        <w:t>i skolen</w:t>
      </w:r>
      <w:r w:rsidRPr="00076506">
        <w:rPr>
          <w:sz w:val="24"/>
          <w:szCs w:val="24"/>
        </w:rPr>
        <w:t xml:space="preserve">. </w:t>
      </w:r>
      <w:r>
        <w:rPr>
          <w:sz w:val="24"/>
          <w:szCs w:val="24"/>
        </w:rPr>
        <w:t xml:space="preserve">Jeg modtog god konstruktiv kritik af mine vejledere der gør, at jeg har en ide om hvordan jeg kan </w:t>
      </w:r>
      <w:r w:rsidR="00812AC3">
        <w:rPr>
          <w:sz w:val="24"/>
          <w:szCs w:val="24"/>
        </w:rPr>
        <w:t>reflektere over egen læring</w:t>
      </w:r>
      <w:r>
        <w:rPr>
          <w:sz w:val="24"/>
          <w:szCs w:val="24"/>
        </w:rPr>
        <w:t xml:space="preserve"> og måden at formidle stoffet.</w:t>
      </w:r>
      <w:r w:rsidR="00A022BB">
        <w:rPr>
          <w:sz w:val="24"/>
          <w:szCs w:val="24"/>
        </w:rPr>
        <w:t xml:space="preserve"> Jeg fik ved videolog set min mimik og frustration når noget ikke fungerede efter planen, ligesom jeg fik en opfattelse af, hvad jeg kan gøre bedre under min forberedelse af min undervisning. </w:t>
      </w:r>
    </w:p>
    <w:p w:rsidR="00B95814" w:rsidRDefault="00B95814" w:rsidP="003C0D95">
      <w:pPr>
        <w:spacing w:line="360" w:lineRule="auto"/>
        <w:jc w:val="both"/>
        <w:rPr>
          <w:sz w:val="24"/>
          <w:szCs w:val="24"/>
        </w:rPr>
      </w:pPr>
      <w:r w:rsidRPr="006F719B">
        <w:rPr>
          <w:sz w:val="24"/>
          <w:szCs w:val="24"/>
        </w:rPr>
        <w:t xml:space="preserve"> </w:t>
      </w:r>
      <w:r>
        <w:rPr>
          <w:sz w:val="24"/>
          <w:szCs w:val="24"/>
        </w:rPr>
        <w:t xml:space="preserve">Til slut vil jeg gøre opmærksom på, at mine konklusioner jo bygger på et </w:t>
      </w:r>
      <w:r w:rsidR="00812AC3">
        <w:rPr>
          <w:sz w:val="24"/>
          <w:szCs w:val="24"/>
        </w:rPr>
        <w:t>endog meget smalt grundlag. 7</w:t>
      </w:r>
      <w:r>
        <w:rPr>
          <w:sz w:val="24"/>
          <w:szCs w:val="24"/>
        </w:rPr>
        <w:t xml:space="preserve"> uger i praktik, hvor der er emneuge, teater og nationale tests, er ikke lang tid at vurdere på. Men det giver et lille billede af, hvordan hverdagen ser ud i virkeligheden. </w:t>
      </w:r>
      <w:r w:rsidR="00A022BB">
        <w:rPr>
          <w:sz w:val="24"/>
          <w:szCs w:val="24"/>
        </w:rPr>
        <w:t xml:space="preserve">Så for at </w:t>
      </w:r>
      <w:r w:rsidR="00A022BB">
        <w:rPr>
          <w:sz w:val="24"/>
          <w:szCs w:val="24"/>
        </w:rPr>
        <w:lastRenderedPageBreak/>
        <w:t xml:space="preserve">danne sig et bredere grundlag for </w:t>
      </w:r>
      <w:r w:rsidR="009313D8">
        <w:rPr>
          <w:sz w:val="24"/>
          <w:szCs w:val="24"/>
        </w:rPr>
        <w:t xml:space="preserve">opgaven </w:t>
      </w:r>
      <w:r w:rsidR="00A022BB">
        <w:rPr>
          <w:sz w:val="24"/>
          <w:szCs w:val="24"/>
        </w:rPr>
        <w:t xml:space="preserve">ville det kræve, at observationerne blev foretaget over en længere periode, ligesom kendskabet til klassen ville gøre at jeg kunne afprøve nogle andre former for undervisning, bl.a. rollespil. </w:t>
      </w:r>
      <w:r w:rsidR="009313D8">
        <w:rPr>
          <w:sz w:val="24"/>
          <w:szCs w:val="24"/>
        </w:rPr>
        <w:t>To timer om ugen i 7 uger, hvor den ene blev brugt til elevernes praktikforløb, er ikke meget at bygge sin opgave op på. Alternativet kunne være, at man som lærerstuderende var i praktik i den samme klasse alle praktikperioder. Derved ville vi få et kendskab til eleverne, og kunne tydeligt se tegn på, om det mål man havde sat sig inden forløbet, rent faktisk blev opfyldt.</w:t>
      </w:r>
      <w:r w:rsidR="00DD3AF6">
        <w:rPr>
          <w:sz w:val="24"/>
          <w:szCs w:val="24"/>
        </w:rPr>
        <w:t xml:space="preserve"> Dette ville også være i tråd med at man bedst </w:t>
      </w:r>
      <w:r w:rsidR="00812AC3">
        <w:rPr>
          <w:sz w:val="24"/>
          <w:szCs w:val="24"/>
        </w:rPr>
        <w:t xml:space="preserve">bliver bedre til at undervise hvis man øver det. Et emne som retorik f.eks. er ikke noget man beskæftiger sig meget med på læreruddannelsen. </w:t>
      </w:r>
    </w:p>
    <w:p w:rsidR="00436D5C" w:rsidRDefault="00436D5C" w:rsidP="003C0D95">
      <w:pPr>
        <w:spacing w:line="360" w:lineRule="auto"/>
        <w:jc w:val="both"/>
        <w:rPr>
          <w:sz w:val="24"/>
          <w:szCs w:val="24"/>
        </w:rPr>
      </w:pPr>
    </w:p>
    <w:sdt>
      <w:sdtPr>
        <w:rPr>
          <w:rFonts w:asciiTheme="minorHAnsi" w:eastAsiaTheme="minorHAnsi" w:hAnsiTheme="minorHAnsi" w:cstheme="minorBidi"/>
          <w:b w:val="0"/>
          <w:bCs w:val="0"/>
          <w:color w:val="auto"/>
          <w:sz w:val="22"/>
          <w:szCs w:val="22"/>
        </w:rPr>
        <w:id w:val="2159433"/>
        <w:docPartObj>
          <w:docPartGallery w:val="Bibliographies"/>
          <w:docPartUnique/>
        </w:docPartObj>
      </w:sdtPr>
      <w:sdtEndPr/>
      <w:sdtContent>
        <w:p w:rsidR="00B8668B" w:rsidRDefault="00B8668B" w:rsidP="00B8668B">
          <w:pPr>
            <w:pStyle w:val="Overskrift1"/>
            <w:rPr>
              <w:rFonts w:asciiTheme="minorHAnsi" w:eastAsiaTheme="minorHAnsi" w:hAnsiTheme="minorHAnsi" w:cstheme="minorBidi"/>
              <w:b w:val="0"/>
              <w:bCs w:val="0"/>
              <w:color w:val="auto"/>
              <w:sz w:val="22"/>
              <w:szCs w:val="22"/>
            </w:rPr>
          </w:pPr>
        </w:p>
        <w:p w:rsidR="00B8668B" w:rsidRDefault="00B8668B" w:rsidP="00B8668B">
          <w:pPr>
            <w:pStyle w:val="Overskrift1"/>
            <w:rPr>
              <w:rFonts w:asciiTheme="minorHAnsi" w:eastAsiaTheme="minorHAnsi" w:hAnsiTheme="minorHAnsi" w:cstheme="minorBidi"/>
              <w:b w:val="0"/>
              <w:bCs w:val="0"/>
              <w:color w:val="auto"/>
              <w:sz w:val="22"/>
              <w:szCs w:val="22"/>
            </w:rPr>
          </w:pPr>
        </w:p>
        <w:p w:rsidR="00B8668B" w:rsidRDefault="00B8668B" w:rsidP="00B8668B"/>
        <w:p w:rsidR="00B8668B" w:rsidRPr="00B8668B" w:rsidRDefault="00B8668B" w:rsidP="00B8668B"/>
        <w:p w:rsidR="00B8668B" w:rsidRDefault="00B8668B" w:rsidP="00B8668B">
          <w:pPr>
            <w:pStyle w:val="Overskrift1"/>
            <w:rPr>
              <w:rFonts w:asciiTheme="minorHAnsi" w:eastAsiaTheme="minorHAnsi" w:hAnsiTheme="minorHAnsi" w:cstheme="minorBidi"/>
              <w:b w:val="0"/>
              <w:bCs w:val="0"/>
              <w:color w:val="auto"/>
              <w:sz w:val="22"/>
              <w:szCs w:val="22"/>
            </w:rPr>
          </w:pPr>
        </w:p>
        <w:p w:rsidR="00B8668B" w:rsidRDefault="00B8668B" w:rsidP="00B8668B"/>
        <w:p w:rsidR="00B8668B" w:rsidRDefault="00B8668B" w:rsidP="00B8668B"/>
        <w:p w:rsidR="00B8668B" w:rsidRPr="00B8668B" w:rsidRDefault="00B8668B" w:rsidP="00B8668B"/>
        <w:p w:rsidR="00B8668B" w:rsidRDefault="00B8668B" w:rsidP="00B8668B">
          <w:pPr>
            <w:pStyle w:val="Overskrift1"/>
            <w:rPr>
              <w:rFonts w:asciiTheme="minorHAnsi" w:eastAsiaTheme="minorHAnsi" w:hAnsiTheme="minorHAnsi" w:cstheme="minorBidi"/>
              <w:b w:val="0"/>
              <w:bCs w:val="0"/>
              <w:color w:val="auto"/>
              <w:sz w:val="22"/>
              <w:szCs w:val="22"/>
            </w:rPr>
          </w:pPr>
        </w:p>
        <w:p w:rsidR="00B8668B" w:rsidRDefault="00B8668B" w:rsidP="00B8668B"/>
        <w:p w:rsidR="00B8668B" w:rsidRPr="00B8668B" w:rsidRDefault="00B8668B" w:rsidP="00B8668B"/>
        <w:p w:rsidR="00B8668B" w:rsidRDefault="00B8668B" w:rsidP="00B8668B">
          <w:pPr>
            <w:pStyle w:val="Overskrift1"/>
            <w:rPr>
              <w:rFonts w:asciiTheme="minorHAnsi" w:eastAsiaTheme="minorHAnsi" w:hAnsiTheme="minorHAnsi" w:cstheme="minorBidi"/>
              <w:b w:val="0"/>
              <w:bCs w:val="0"/>
              <w:color w:val="auto"/>
              <w:sz w:val="22"/>
              <w:szCs w:val="22"/>
            </w:rPr>
          </w:pPr>
        </w:p>
        <w:p w:rsidR="00B8668B" w:rsidRDefault="00B8668B" w:rsidP="00B8668B">
          <w:pPr>
            <w:pStyle w:val="Overskrift1"/>
          </w:pPr>
          <w:bookmarkStart w:id="10" w:name="_Toc381944837"/>
          <w:r>
            <w:t>Litteraturliste:</w:t>
          </w:r>
          <w:bookmarkEnd w:id="10"/>
        </w:p>
        <w:p w:rsidR="00B8668B" w:rsidRPr="00431643" w:rsidRDefault="00B8668B" w:rsidP="00B8668B">
          <w:pPr>
            <w:pStyle w:val="Overskrift2"/>
          </w:pPr>
          <w:bookmarkStart w:id="11" w:name="_Toc381944838"/>
          <w:r>
            <w:t>Bøger:</w:t>
          </w:r>
          <w:bookmarkEnd w:id="11"/>
        </w:p>
        <w:sdt>
          <w:sdtPr>
            <w:id w:val="2159434"/>
            <w:bibliography/>
          </w:sdtPr>
          <w:sdtEndPr/>
          <w:sdtContent>
            <w:p w:rsidR="00B8668B" w:rsidRDefault="006348D9" w:rsidP="00B8668B">
              <w:pPr>
                <w:pStyle w:val="Bibliografi"/>
                <w:rPr>
                  <w:noProof/>
                </w:rPr>
              </w:pPr>
              <w:r>
                <w:fldChar w:fldCharType="begin"/>
              </w:r>
              <w:r w:rsidR="00B8668B">
                <w:instrText>BIBLIOGRAPHY</w:instrText>
              </w:r>
              <w:r>
                <w:fldChar w:fldCharType="separate"/>
              </w:r>
              <w:r w:rsidR="00B8668B">
                <w:rPr>
                  <w:noProof/>
                </w:rPr>
                <w:t xml:space="preserve">Andreasen, S. m. (2013, 1.udgave, 1. oplæg). </w:t>
              </w:r>
              <w:r w:rsidR="00B8668B">
                <w:rPr>
                  <w:i/>
                  <w:iCs/>
                  <w:noProof/>
                </w:rPr>
                <w:t>Klasseledelse i praksis. En håndbog for lærere.</w:t>
              </w:r>
              <w:r w:rsidR="00B8668B">
                <w:rPr>
                  <w:noProof/>
                </w:rPr>
                <w:t xml:space="preserve"> Forfatterne og Dansk Psykologisk Forlag A/S.</w:t>
              </w:r>
            </w:p>
            <w:p w:rsidR="00B8668B" w:rsidRDefault="00B8668B" w:rsidP="00B8668B">
              <w:pPr>
                <w:pStyle w:val="Bibliografi"/>
                <w:rPr>
                  <w:noProof/>
                </w:rPr>
              </w:pPr>
              <w:r>
                <w:rPr>
                  <w:noProof/>
                </w:rPr>
                <w:t xml:space="preserve">Bergkastet, I. m. (2010, 1.udgave, 1.oplag). </w:t>
              </w:r>
              <w:r>
                <w:rPr>
                  <w:i/>
                  <w:iCs/>
                  <w:noProof/>
                </w:rPr>
                <w:t>Relationsorienteret klasseledelse, en praktisk håndbog.</w:t>
              </w:r>
              <w:r>
                <w:rPr>
                  <w:noProof/>
                </w:rPr>
                <w:t xml:space="preserve"> Forfatteren og Dafolo Forlag.</w:t>
              </w:r>
            </w:p>
            <w:p w:rsidR="00B8668B" w:rsidRDefault="00B8668B" w:rsidP="00B8668B">
              <w:pPr>
                <w:pStyle w:val="Bibliografi"/>
                <w:rPr>
                  <w:noProof/>
                </w:rPr>
              </w:pPr>
              <w:r>
                <w:rPr>
                  <w:noProof/>
                </w:rPr>
                <w:t xml:space="preserve">Bjørndal, C. (2009, 1.udgave, 3.oplag). </w:t>
              </w:r>
              <w:r>
                <w:rPr>
                  <w:i/>
                  <w:iCs/>
                  <w:noProof/>
                </w:rPr>
                <w:t>Det vurderende øje, observation, vurdering og udvikling i undervisning og vejledning.</w:t>
              </w:r>
              <w:r>
                <w:rPr>
                  <w:noProof/>
                </w:rPr>
                <w:t xml:space="preserve"> Forlaget Klim, Århus.</w:t>
              </w:r>
            </w:p>
            <w:p w:rsidR="00B8668B" w:rsidRDefault="00B8668B" w:rsidP="00B8668B">
              <w:pPr>
                <w:pStyle w:val="Bibliografi"/>
                <w:rPr>
                  <w:noProof/>
                </w:rPr>
              </w:pPr>
              <w:r>
                <w:rPr>
                  <w:noProof/>
                </w:rPr>
                <w:t xml:space="preserve">Brodersen, P. m. (2008, 1.udgave, 2.oplag). </w:t>
              </w:r>
              <w:r>
                <w:rPr>
                  <w:i/>
                  <w:iCs/>
                  <w:noProof/>
                </w:rPr>
                <w:t>Effektiv undervisning, didaktiske nærbilleder fra klasserummet.</w:t>
              </w:r>
              <w:r>
                <w:rPr>
                  <w:noProof/>
                </w:rPr>
                <w:t xml:space="preserve"> Gyldendals Boghandel, Nordisk Forlag A/S.</w:t>
              </w:r>
            </w:p>
            <w:p w:rsidR="00B8668B" w:rsidRDefault="00B8668B" w:rsidP="00B8668B">
              <w:pPr>
                <w:pStyle w:val="Bibliografi"/>
                <w:rPr>
                  <w:noProof/>
                </w:rPr>
              </w:pPr>
              <w:r>
                <w:rPr>
                  <w:noProof/>
                </w:rPr>
                <w:t xml:space="preserve">Brørup, M. m. (2009, 2.udgave, 8.oplag). </w:t>
              </w:r>
              <w:r>
                <w:rPr>
                  <w:i/>
                  <w:iCs/>
                  <w:noProof/>
                </w:rPr>
                <w:t>Den nye Psykologihåndbog.</w:t>
              </w:r>
              <w:r>
                <w:rPr>
                  <w:noProof/>
                </w:rPr>
                <w:t xml:space="preserve"> Forfatterne og Gyldendalske Boghandel, Nordisk Forlag København.</w:t>
              </w:r>
            </w:p>
            <w:p w:rsidR="00B8668B" w:rsidRDefault="00B8668B" w:rsidP="00B8668B">
              <w:pPr>
                <w:pStyle w:val="Bibliografi"/>
                <w:rPr>
                  <w:noProof/>
                </w:rPr>
              </w:pPr>
              <w:r>
                <w:rPr>
                  <w:noProof/>
                </w:rPr>
                <w:t xml:space="preserve">Dale, E. L. (2000). </w:t>
              </w:r>
              <w:r>
                <w:rPr>
                  <w:i/>
                  <w:iCs/>
                  <w:noProof/>
                </w:rPr>
                <w:t>Almendannelse, pluralitet og demokrati.</w:t>
              </w:r>
              <w:r>
                <w:rPr>
                  <w:noProof/>
                </w:rPr>
                <w:t xml:space="preserve"> Forlaget Klim.</w:t>
              </w:r>
            </w:p>
            <w:p w:rsidR="00B8668B" w:rsidRDefault="00B8668B" w:rsidP="00B8668B">
              <w:pPr>
                <w:pStyle w:val="Bibliografi"/>
                <w:rPr>
                  <w:noProof/>
                </w:rPr>
              </w:pPr>
              <w:r>
                <w:rPr>
                  <w:noProof/>
                </w:rPr>
                <w:t xml:space="preserve">Illeris, K. (2009, 2.udgave, 3.oplag). </w:t>
              </w:r>
              <w:r>
                <w:rPr>
                  <w:i/>
                  <w:iCs/>
                  <w:noProof/>
                </w:rPr>
                <w:t>Læring.</w:t>
              </w:r>
              <w:r>
                <w:rPr>
                  <w:noProof/>
                </w:rPr>
                <w:t xml:space="preserve"> Roskilde Universitetsforlag.</w:t>
              </w:r>
            </w:p>
            <w:p w:rsidR="00B8668B" w:rsidRDefault="00B8668B" w:rsidP="00B8668B">
              <w:pPr>
                <w:pStyle w:val="Bibliografi"/>
                <w:rPr>
                  <w:noProof/>
                </w:rPr>
              </w:pPr>
              <w:r>
                <w:rPr>
                  <w:noProof/>
                </w:rPr>
                <w:t xml:space="preserve">Kegan, S. S. (2006, 1.udgave, 13.oplag). </w:t>
              </w:r>
              <w:r>
                <w:rPr>
                  <w:i/>
                  <w:iCs/>
                  <w:noProof/>
                </w:rPr>
                <w:t>Coopeartive Learning.</w:t>
              </w:r>
              <w:r>
                <w:rPr>
                  <w:noProof/>
                </w:rPr>
                <w:t xml:space="preserve"> Livonia Print.</w:t>
              </w:r>
            </w:p>
            <w:p w:rsidR="00B8668B" w:rsidRDefault="00B8668B" w:rsidP="00B8668B">
              <w:pPr>
                <w:pStyle w:val="Bibliografi"/>
                <w:rPr>
                  <w:noProof/>
                </w:rPr>
              </w:pPr>
              <w:r>
                <w:rPr>
                  <w:noProof/>
                </w:rPr>
                <w:t xml:space="preserve">Nordenbo, S. m. (2008). </w:t>
              </w:r>
              <w:r>
                <w:rPr>
                  <w:i/>
                  <w:iCs/>
                  <w:noProof/>
                </w:rPr>
                <w:t>Lærerkompetanser og elevers læring i førskole og skole - et systematisk review utført for Kunnskapsdepartmentet,, Oslo.</w:t>
              </w:r>
              <w:r>
                <w:rPr>
                  <w:noProof/>
                </w:rPr>
                <w:t xml:space="preserve"> Dansk Clearinghouse for Uddannelsesforskning, DPU, Aarhus Universitet.</w:t>
              </w:r>
            </w:p>
            <w:p w:rsidR="00B8668B" w:rsidRDefault="00B8668B" w:rsidP="00B8668B">
              <w:pPr>
                <w:pStyle w:val="Bibliografi"/>
                <w:rPr>
                  <w:noProof/>
                </w:rPr>
              </w:pPr>
              <w:r>
                <w:rPr>
                  <w:noProof/>
                </w:rPr>
                <w:t xml:space="preserve">Pietras, J. P. (2001, 1.udgave, 1, oplag). </w:t>
              </w:r>
              <w:r>
                <w:rPr>
                  <w:i/>
                  <w:iCs/>
                  <w:noProof/>
                </w:rPr>
                <w:t>Historiedidaktik.</w:t>
              </w:r>
              <w:r>
                <w:rPr>
                  <w:noProof/>
                </w:rPr>
                <w:t xml:space="preserve"> Gyldendal A/S.</w:t>
              </w:r>
            </w:p>
            <w:p w:rsidR="00B8668B" w:rsidRDefault="00B8668B" w:rsidP="00B8668B">
              <w:pPr>
                <w:pStyle w:val="Bibliografi"/>
                <w:rPr>
                  <w:noProof/>
                </w:rPr>
              </w:pPr>
              <w:r>
                <w:rPr>
                  <w:noProof/>
                </w:rPr>
                <w:t xml:space="preserve">Thorndal, M. (2010, 2.udgave, 1.oplag). </w:t>
              </w:r>
              <w:r>
                <w:rPr>
                  <w:i/>
                  <w:iCs/>
                  <w:noProof/>
                </w:rPr>
                <w:t>Sociologi, ABC, kernestof fra C til A-niveau.</w:t>
              </w:r>
              <w:r>
                <w:rPr>
                  <w:noProof/>
                </w:rPr>
                <w:t xml:space="preserve"> Forlaget Columbus og Forfatteren.</w:t>
              </w:r>
            </w:p>
            <w:p w:rsidR="00B8668B" w:rsidRDefault="00B8668B" w:rsidP="00B8668B">
              <w:pPr>
                <w:pStyle w:val="Bibliografi"/>
                <w:rPr>
                  <w:noProof/>
                </w:rPr>
              </w:pPr>
              <w:r>
                <w:rPr>
                  <w:noProof/>
                </w:rPr>
                <w:t xml:space="preserve">Wellejus, A. A. (2006). Lyst, leg og læring. I K. W. Sandvik, </w:t>
              </w:r>
              <w:r>
                <w:rPr>
                  <w:i/>
                  <w:iCs/>
                  <w:noProof/>
                </w:rPr>
                <w:t>Rollespil- i æstetisk, pædagogisk og kulturelle sammenhænge</w:t>
              </w:r>
              <w:r>
                <w:rPr>
                  <w:noProof/>
                </w:rPr>
                <w:t xml:space="preserve"> (s. 217-236). Aarhus Universitetsforlag.</w:t>
              </w:r>
            </w:p>
            <w:p w:rsidR="00B8668B" w:rsidRPr="00431643" w:rsidRDefault="006348D9" w:rsidP="00B8668B">
              <w:pPr>
                <w:pStyle w:val="Bibliografi"/>
                <w:ind w:left="720" w:hanging="720"/>
                <w:rPr>
                  <w:b/>
                  <w:bCs/>
                </w:rPr>
              </w:pPr>
              <w:r>
                <w:rPr>
                  <w:b/>
                  <w:bCs/>
                </w:rPr>
                <w:fldChar w:fldCharType="end"/>
              </w:r>
              <w:r w:rsidR="00B8668B" w:rsidRPr="00431643">
                <w:t xml:space="preserve"> </w:t>
              </w:r>
              <w:bookmarkStart w:id="12" w:name="_Toc381944839"/>
              <w:r w:rsidR="00B8668B" w:rsidRPr="00431643">
                <w:rPr>
                  <w:rStyle w:val="Overskrift2Tegn"/>
                </w:rPr>
                <w:t>Nettet:</w:t>
              </w:r>
            </w:p>
            <w:bookmarkEnd w:id="12" w:displacedByCustomXml="next"/>
          </w:sdtContent>
        </w:sdt>
      </w:sdtContent>
    </w:sdt>
    <w:p w:rsidR="00B8668B" w:rsidRPr="00431643" w:rsidRDefault="00B8668B" w:rsidP="00B8668B">
      <w:r w:rsidRPr="00431643">
        <w:t>http://www.blivklog.dk/Teori/Sociale-relationer.aspx</w:t>
      </w:r>
    </w:p>
    <w:p w:rsidR="00B8668B" w:rsidRPr="00431643" w:rsidRDefault="00B8668B" w:rsidP="00B8668B">
      <w:r w:rsidRPr="00431643">
        <w:t>http://www.blivklog.dk/Teori/Livsglaede-lykke-og-trivsel/Motivation.aspx</w:t>
      </w:r>
    </w:p>
    <w:p w:rsidR="00436D5C" w:rsidRDefault="00436D5C" w:rsidP="00436D5C">
      <w:pPr>
        <w:pStyle w:val="Overskrift1"/>
      </w:pPr>
      <w:bookmarkStart w:id="13" w:name="_Toc381944840"/>
      <w:r>
        <w:lastRenderedPageBreak/>
        <w:t>Bilag 1:</w:t>
      </w:r>
      <w:bookmarkEnd w:id="13"/>
    </w:p>
    <w:p w:rsidR="00436D5C" w:rsidRDefault="00436D5C" w:rsidP="003C0D95">
      <w:pPr>
        <w:spacing w:line="360" w:lineRule="auto"/>
        <w:jc w:val="both"/>
        <w:rPr>
          <w:sz w:val="24"/>
          <w:szCs w:val="24"/>
        </w:rPr>
      </w:pPr>
      <w:r>
        <w:rPr>
          <w:noProof/>
          <w:lang w:eastAsia="da-DK"/>
        </w:rPr>
        <w:drawing>
          <wp:inline distT="0" distB="0" distL="0" distR="0">
            <wp:extent cx="6120130" cy="667331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6673312"/>
                    </a:xfrm>
                    <a:prstGeom prst="rect">
                      <a:avLst/>
                    </a:prstGeom>
                    <a:noFill/>
                    <a:ln>
                      <a:noFill/>
                    </a:ln>
                  </pic:spPr>
                </pic:pic>
              </a:graphicData>
            </a:graphic>
          </wp:inline>
        </w:drawing>
      </w:r>
    </w:p>
    <w:p w:rsidR="00436D5C" w:rsidRDefault="00436D5C" w:rsidP="00436D5C">
      <w:pPr>
        <w:pStyle w:val="Overskrift1"/>
      </w:pPr>
      <w:bookmarkStart w:id="14" w:name="_Toc381944841"/>
      <w:r>
        <w:lastRenderedPageBreak/>
        <w:t>Bilag 2:</w:t>
      </w:r>
      <w:bookmarkEnd w:id="14"/>
    </w:p>
    <w:p w:rsidR="00436D5C" w:rsidRDefault="00436D5C" w:rsidP="00436D5C">
      <w:r w:rsidRPr="00A90A54">
        <w:rPr>
          <w:noProof/>
          <w:lang w:eastAsia="da-DK"/>
        </w:rPr>
        <w:drawing>
          <wp:inline distT="0" distB="0" distL="0" distR="0">
            <wp:extent cx="4400550" cy="4000500"/>
            <wp:effectExtent l="0" t="0" r="0" b="0"/>
            <wp:docPr id="2" name="Billede 2" descr="http://1.bp.blogspot.com/-Tmalxf1aDaA/UJeET1RIrMI/AAAAAAAAAHQ/xFCsepowECg/s1600/Bille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Tmalxf1aDaA/UJeET1RIrMI/AAAAAAAAAHQ/xFCsepowECg/s1600/Billede+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4000500"/>
                    </a:xfrm>
                    <a:prstGeom prst="rect">
                      <a:avLst/>
                    </a:prstGeom>
                    <a:noFill/>
                    <a:ln>
                      <a:noFill/>
                    </a:ln>
                  </pic:spPr>
                </pic:pic>
              </a:graphicData>
            </a:graphic>
          </wp:inline>
        </w:drawing>
      </w:r>
    </w:p>
    <w:p w:rsidR="00436D5C" w:rsidRDefault="00436D5C" w:rsidP="00436D5C"/>
    <w:p w:rsidR="000946F5" w:rsidRDefault="000946F5">
      <w:pPr>
        <w:rPr>
          <w:rFonts w:asciiTheme="majorHAnsi" w:eastAsiaTheme="majorEastAsia" w:hAnsiTheme="majorHAnsi" w:cstheme="majorBidi"/>
          <w:b/>
          <w:bCs/>
          <w:color w:val="365F91" w:themeColor="accent1" w:themeShade="BF"/>
          <w:sz w:val="28"/>
          <w:szCs w:val="28"/>
        </w:rPr>
      </w:pPr>
      <w:r>
        <w:br w:type="page"/>
      </w:r>
    </w:p>
    <w:p w:rsidR="00436D5C" w:rsidRDefault="00436D5C" w:rsidP="00436D5C">
      <w:pPr>
        <w:pStyle w:val="Overskrift1"/>
      </w:pPr>
      <w:bookmarkStart w:id="15" w:name="_Toc381944842"/>
      <w:r>
        <w:lastRenderedPageBreak/>
        <w:t>Bilag 3:</w:t>
      </w:r>
      <w:bookmarkEnd w:id="15"/>
    </w:p>
    <w:p w:rsidR="00436D5C" w:rsidRDefault="00436D5C" w:rsidP="00436D5C"/>
    <w:p w:rsidR="00436D5C" w:rsidRDefault="00436D5C" w:rsidP="00436D5C">
      <w:pPr>
        <w:spacing w:line="360" w:lineRule="auto"/>
        <w:jc w:val="both"/>
        <w:rPr>
          <w:sz w:val="24"/>
          <w:szCs w:val="24"/>
        </w:rPr>
      </w:pPr>
      <w:r>
        <w:rPr>
          <w:sz w:val="24"/>
          <w:szCs w:val="24"/>
        </w:rPr>
        <w:t>Følgende er uddrag af samtalen mellem mig og 5 elever fra 9. klasse:</w:t>
      </w:r>
    </w:p>
    <w:p w:rsidR="00436D5C" w:rsidRDefault="00436D5C" w:rsidP="00436D5C">
      <w:pPr>
        <w:spacing w:line="360" w:lineRule="auto"/>
        <w:jc w:val="both"/>
        <w:rPr>
          <w:sz w:val="24"/>
          <w:szCs w:val="24"/>
        </w:rPr>
      </w:pPr>
      <w:r>
        <w:rPr>
          <w:sz w:val="24"/>
          <w:szCs w:val="24"/>
        </w:rPr>
        <w:t>”Jeg kan godt li´ når du laver sjov, det gør det hele meget bedre end når vi bare tæsker derudaf”</w:t>
      </w:r>
    </w:p>
    <w:p w:rsidR="00436D5C" w:rsidRDefault="00436D5C" w:rsidP="00436D5C">
      <w:pPr>
        <w:spacing w:line="360" w:lineRule="auto"/>
        <w:jc w:val="both"/>
        <w:rPr>
          <w:sz w:val="24"/>
          <w:szCs w:val="24"/>
        </w:rPr>
      </w:pPr>
      <w:r>
        <w:rPr>
          <w:sz w:val="24"/>
          <w:szCs w:val="24"/>
        </w:rPr>
        <w:t>”Syns det er fedt med en lærer der tør sige noget til dem der bare er med på sidelinjen og ikke laver en skid”</w:t>
      </w:r>
    </w:p>
    <w:p w:rsidR="00436D5C" w:rsidRDefault="00436D5C" w:rsidP="00436D5C">
      <w:pPr>
        <w:spacing w:line="360" w:lineRule="auto"/>
        <w:jc w:val="both"/>
        <w:rPr>
          <w:sz w:val="24"/>
          <w:szCs w:val="24"/>
        </w:rPr>
      </w:pPr>
      <w:r>
        <w:rPr>
          <w:sz w:val="24"/>
          <w:szCs w:val="24"/>
        </w:rPr>
        <w:t>”Det var bare sjovt at arbejde på den måde (Cooperative Learning) det hat vi aldrig prøvet før…”</w:t>
      </w:r>
    </w:p>
    <w:p w:rsidR="00436D5C" w:rsidRDefault="00436D5C" w:rsidP="00436D5C">
      <w:pPr>
        <w:spacing w:line="360" w:lineRule="auto"/>
        <w:jc w:val="both"/>
        <w:rPr>
          <w:sz w:val="24"/>
          <w:szCs w:val="24"/>
        </w:rPr>
      </w:pPr>
      <w:r>
        <w:rPr>
          <w:sz w:val="24"/>
          <w:szCs w:val="24"/>
        </w:rPr>
        <w:t>”Det var sjovt at arbejde i andre grupper end dem vi altid gør”</w:t>
      </w:r>
    </w:p>
    <w:p w:rsidR="00436D5C" w:rsidRDefault="00436D5C" w:rsidP="00436D5C">
      <w:pPr>
        <w:spacing w:line="360" w:lineRule="auto"/>
        <w:jc w:val="both"/>
        <w:rPr>
          <w:sz w:val="24"/>
          <w:szCs w:val="24"/>
        </w:rPr>
      </w:pPr>
      <w:r>
        <w:rPr>
          <w:sz w:val="24"/>
          <w:szCs w:val="24"/>
        </w:rPr>
        <w:t>”Jeg var træt af at du hele tiden gik rundt… jeg havde mere fokus på dig end på at lave noget”</w:t>
      </w:r>
    </w:p>
    <w:p w:rsidR="00436D5C" w:rsidRDefault="00436D5C" w:rsidP="00436D5C">
      <w:pPr>
        <w:spacing w:line="360" w:lineRule="auto"/>
        <w:jc w:val="both"/>
        <w:rPr>
          <w:sz w:val="24"/>
          <w:szCs w:val="24"/>
        </w:rPr>
      </w:pPr>
      <w:r>
        <w:rPr>
          <w:sz w:val="24"/>
          <w:szCs w:val="24"/>
        </w:rPr>
        <w:t>”Jeg kunne godt lide at vi alle i gruppen skulle lave noget, og at vi lisom var nød til at være aktiv”</w:t>
      </w:r>
    </w:p>
    <w:p w:rsidR="00436D5C" w:rsidRDefault="00436D5C" w:rsidP="00436D5C">
      <w:pPr>
        <w:spacing w:line="360" w:lineRule="auto"/>
        <w:jc w:val="both"/>
        <w:rPr>
          <w:sz w:val="24"/>
          <w:szCs w:val="24"/>
        </w:rPr>
      </w:pPr>
      <w:r>
        <w:rPr>
          <w:sz w:val="24"/>
          <w:szCs w:val="24"/>
        </w:rPr>
        <w:t>”Du virkede bare sur første gang vi havde dig”</w:t>
      </w:r>
    </w:p>
    <w:p w:rsidR="00436D5C" w:rsidRPr="00A90A54" w:rsidRDefault="00436D5C" w:rsidP="00436D5C">
      <w:pPr>
        <w:spacing w:line="360" w:lineRule="auto"/>
        <w:jc w:val="both"/>
        <w:rPr>
          <w:sz w:val="24"/>
          <w:szCs w:val="24"/>
        </w:rPr>
      </w:pPr>
      <w:r>
        <w:rPr>
          <w:sz w:val="24"/>
          <w:szCs w:val="24"/>
        </w:rPr>
        <w:t xml:space="preserve">”Det fandt jeg så ud af du bare ikke var, men du har en meget dyb stemme der næsten gør mig bange..” </w:t>
      </w:r>
    </w:p>
    <w:p w:rsidR="00436D5C" w:rsidRDefault="00436D5C" w:rsidP="003C0D95">
      <w:pPr>
        <w:spacing w:line="360" w:lineRule="auto"/>
        <w:jc w:val="both"/>
        <w:rPr>
          <w:sz w:val="24"/>
          <w:szCs w:val="24"/>
        </w:rPr>
      </w:pPr>
    </w:p>
    <w:p w:rsidR="000946F5" w:rsidRDefault="000946F5">
      <w:pPr>
        <w:rPr>
          <w:rFonts w:asciiTheme="majorHAnsi" w:eastAsiaTheme="majorEastAsia" w:hAnsiTheme="majorHAnsi" w:cstheme="majorBidi"/>
          <w:b/>
          <w:bCs/>
          <w:color w:val="365F91" w:themeColor="accent1" w:themeShade="BF"/>
          <w:sz w:val="28"/>
          <w:szCs w:val="28"/>
        </w:rPr>
      </w:pPr>
      <w:r>
        <w:br w:type="page"/>
      </w:r>
    </w:p>
    <w:p w:rsidR="00436D5C" w:rsidRDefault="00436D5C" w:rsidP="00436D5C">
      <w:pPr>
        <w:pStyle w:val="Overskrift1"/>
      </w:pPr>
      <w:bookmarkStart w:id="16" w:name="_Toc381944843"/>
      <w:r>
        <w:lastRenderedPageBreak/>
        <w:t>Bilag 4:</w:t>
      </w:r>
      <w:bookmarkEnd w:id="16"/>
    </w:p>
    <w:p w:rsidR="00436D5C" w:rsidRPr="009B332B" w:rsidRDefault="00436D5C" w:rsidP="00436D5C">
      <w:pPr>
        <w:spacing w:line="360" w:lineRule="auto"/>
        <w:jc w:val="both"/>
      </w:pPr>
      <w:r w:rsidRPr="009B332B">
        <w:t>Følgende er uddrag fra mails modtaget af eleverne i 9. klasse efter praktikken var overstået:</w:t>
      </w:r>
    </w:p>
    <w:p w:rsidR="00436D5C" w:rsidRPr="009B332B" w:rsidRDefault="00436D5C" w:rsidP="00436D5C">
      <w:pPr>
        <w:spacing w:line="360" w:lineRule="auto"/>
        <w:jc w:val="both"/>
      </w:pPr>
      <w:r w:rsidRPr="009B332B">
        <w:t>Tobias Skov 12/7/13</w:t>
      </w:r>
      <w:r w:rsidRPr="009B332B">
        <w:tab/>
      </w:r>
      <w:r w:rsidRPr="009B332B">
        <w:tab/>
      </w:r>
    </w:p>
    <w:p w:rsidR="00436D5C" w:rsidRPr="009B332B" w:rsidRDefault="00436D5C" w:rsidP="00436D5C">
      <w:pPr>
        <w:spacing w:line="360" w:lineRule="auto"/>
        <w:jc w:val="both"/>
      </w:pPr>
      <w:r w:rsidRPr="009B332B">
        <w:t>to me</w:t>
      </w:r>
    </w:p>
    <w:p w:rsidR="00436D5C" w:rsidRPr="009B332B" w:rsidRDefault="00436D5C" w:rsidP="00436D5C">
      <w:pPr>
        <w:spacing w:line="360" w:lineRule="auto"/>
        <w:jc w:val="both"/>
      </w:pPr>
      <w:r w:rsidRPr="009B332B">
        <w:t>”det var squ fedt og at have dig det stykke tid. det var meget anderledes. vil ønske vi skulle have dig når du er færdig. er der nogle videoer på youtube eller noget med dig da du var for miditæret. Hilsen Tobias</w:t>
      </w:r>
    </w:p>
    <w:p w:rsidR="00436D5C" w:rsidRPr="009B332B" w:rsidRDefault="00436D5C" w:rsidP="00436D5C">
      <w:pPr>
        <w:spacing w:line="360" w:lineRule="auto"/>
        <w:jc w:val="both"/>
      </w:pPr>
      <w:r w:rsidRPr="009B332B">
        <w:t>P.s du har givet mig et nyet syn på skolen. og alt held med den prøve du skal have lavet. intet dårlig om dig og din måde at lære fra dig”</w:t>
      </w:r>
    </w:p>
    <w:p w:rsidR="00436D5C" w:rsidRPr="009B332B" w:rsidRDefault="00436D5C" w:rsidP="00436D5C">
      <w:pPr>
        <w:spacing w:line="360" w:lineRule="auto"/>
        <w:jc w:val="both"/>
      </w:pPr>
      <w:r w:rsidRPr="009B332B">
        <w:t>Frederik Juhl 12/5/13</w:t>
      </w:r>
    </w:p>
    <w:p w:rsidR="00436D5C" w:rsidRPr="009B332B" w:rsidRDefault="00436D5C" w:rsidP="00436D5C">
      <w:pPr>
        <w:spacing w:line="360" w:lineRule="auto"/>
        <w:jc w:val="both"/>
      </w:pPr>
      <w:r w:rsidRPr="009B332B">
        <w:t>to me</w:t>
      </w:r>
    </w:p>
    <w:p w:rsidR="00436D5C" w:rsidRPr="009B332B" w:rsidRDefault="00436D5C" w:rsidP="00436D5C">
      <w:pPr>
        <w:spacing w:line="360" w:lineRule="auto"/>
        <w:jc w:val="both"/>
      </w:pPr>
      <w:r w:rsidRPr="009B332B">
        <w:t xml:space="preserve">”Hej Claus </w:t>
      </w:r>
    </w:p>
    <w:p w:rsidR="00436D5C" w:rsidRPr="009B332B" w:rsidRDefault="00436D5C" w:rsidP="00436D5C">
      <w:pPr>
        <w:spacing w:line="360" w:lineRule="auto"/>
        <w:jc w:val="both"/>
      </w:pPr>
      <w:r w:rsidRPr="009B332B">
        <w:t>Jeg syntes at det har været sjovt og lærerigt at have dig som lærer. Jeg kan godt lide din måde at undervise på, fordi du er humoristisk samtidig med at du er seriøs, som jeg synes er meget vigtigt at en lærer er. Udover at du er humoristisk synes jeg også, at du er en meget spændende person, og jeg kan godt lide når</w:t>
      </w:r>
      <w:r>
        <w:t xml:space="preserve"> </w:t>
      </w:r>
      <w:r w:rsidRPr="009B332B">
        <w:t>du fortæller om din fortid som jægersoldat, hvilket jeg synes er meget relevant i forhold til temaet vi havde om. Men det jeg bedst kunne lide var når du stillede os de ”provokerende” spørgsmål, og vi fik diskuteret. J</w:t>
      </w:r>
    </w:p>
    <w:p w:rsidR="00436D5C" w:rsidRPr="009B332B" w:rsidRDefault="00436D5C" w:rsidP="00436D5C">
      <w:pPr>
        <w:spacing w:line="360" w:lineRule="auto"/>
        <w:jc w:val="both"/>
      </w:pPr>
      <w:r w:rsidRPr="009B332B">
        <w:t>Venlig hilsen F”</w:t>
      </w:r>
    </w:p>
    <w:p w:rsidR="00436D5C" w:rsidRPr="009B332B" w:rsidRDefault="00436D5C" w:rsidP="00436D5C">
      <w:pPr>
        <w:spacing w:line="360" w:lineRule="auto"/>
        <w:jc w:val="both"/>
        <w:rPr>
          <w:sz w:val="24"/>
          <w:szCs w:val="24"/>
        </w:rPr>
      </w:pPr>
      <w:r w:rsidRPr="009B332B">
        <w:rPr>
          <w:sz w:val="24"/>
          <w:szCs w:val="24"/>
        </w:rPr>
        <w:t>Stefan Baumgarten 12/2/13</w:t>
      </w:r>
    </w:p>
    <w:p w:rsidR="00436D5C" w:rsidRPr="009B332B" w:rsidRDefault="00436D5C" w:rsidP="00436D5C">
      <w:pPr>
        <w:spacing w:line="360" w:lineRule="auto"/>
        <w:jc w:val="both"/>
        <w:rPr>
          <w:sz w:val="24"/>
          <w:szCs w:val="24"/>
        </w:rPr>
      </w:pPr>
      <w:r w:rsidRPr="009B332B">
        <w:rPr>
          <w:sz w:val="24"/>
          <w:szCs w:val="24"/>
        </w:rPr>
        <w:t>to me</w:t>
      </w:r>
    </w:p>
    <w:p w:rsidR="00436D5C" w:rsidRDefault="00436D5C" w:rsidP="00436D5C">
      <w:pPr>
        <w:spacing w:line="360" w:lineRule="auto"/>
        <w:jc w:val="both"/>
        <w:rPr>
          <w:sz w:val="24"/>
          <w:szCs w:val="24"/>
        </w:rPr>
      </w:pPr>
      <w:r>
        <w:rPr>
          <w:sz w:val="24"/>
          <w:szCs w:val="24"/>
        </w:rPr>
        <w:t>”</w:t>
      </w:r>
      <w:r w:rsidRPr="009B332B">
        <w:rPr>
          <w:sz w:val="24"/>
          <w:szCs w:val="24"/>
        </w:rPr>
        <w:t>Hej Klaus.</w:t>
      </w:r>
      <w:r>
        <w:rPr>
          <w:sz w:val="24"/>
          <w:szCs w:val="24"/>
        </w:rPr>
        <w:t xml:space="preserve"> </w:t>
      </w:r>
      <w:r w:rsidRPr="009B332B">
        <w:rPr>
          <w:sz w:val="24"/>
          <w:szCs w:val="24"/>
        </w:rPr>
        <w:t>Jeg synes du underviser på en meget spændende måde, som gør at jeg følger mere med. Synes også du er god til at få alle med i undervisningen, og få alle med når vi arbejder i grupper. Jeg synes dog at du godt kan beskrive f.eks. opgaven lidt grundligere inden vi bliver smidt ud i det. Jeg sidder nogle få gange og ikke ved hvad jeg skal.</w:t>
      </w:r>
      <w:r>
        <w:rPr>
          <w:sz w:val="24"/>
          <w:szCs w:val="24"/>
        </w:rPr>
        <w:t xml:space="preserve"> Men jeg sytes det var dejligt anderledes den måde du underviser på. Håber du består din eksamen så du kan blive lærer. Jeg vil gerne have dig. God jul”</w:t>
      </w:r>
    </w:p>
    <w:p w:rsidR="00436D5C" w:rsidRDefault="00436D5C" w:rsidP="00B8668B">
      <w:pPr>
        <w:rPr>
          <w:sz w:val="24"/>
          <w:szCs w:val="24"/>
        </w:rPr>
      </w:pPr>
    </w:p>
    <w:sectPr w:rsidR="00436D5C" w:rsidSect="00211832">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B03" w:rsidRDefault="00182B03" w:rsidP="00C25A1F">
      <w:pPr>
        <w:spacing w:after="0" w:line="240" w:lineRule="auto"/>
      </w:pPr>
      <w:r>
        <w:separator/>
      </w:r>
    </w:p>
  </w:endnote>
  <w:endnote w:type="continuationSeparator" w:id="0">
    <w:p w:rsidR="00182B03" w:rsidRDefault="00182B03" w:rsidP="00C25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842506"/>
      <w:docPartObj>
        <w:docPartGallery w:val="Page Numbers (Bottom of Page)"/>
        <w:docPartUnique/>
      </w:docPartObj>
    </w:sdtPr>
    <w:sdtEndPr/>
    <w:sdtContent>
      <w:p w:rsidR="00545087" w:rsidRDefault="00182B03">
        <w:pPr>
          <w:pStyle w:val="Sidefod"/>
        </w:pPr>
        <w:r>
          <w:rPr>
            <w:noProof/>
            <w:lang w:eastAsia="da-DK"/>
          </w:rPr>
          <w:pict>
            <v:group id="Gruppe 33" o:spid="_x0000_s2049"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w/OQQAAPw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HqHvD85BAAA/A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205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545087" w:rsidRDefault="006348D9">
                      <w:pPr>
                        <w:jc w:val="center"/>
                      </w:pPr>
                      <w:r>
                        <w:fldChar w:fldCharType="begin"/>
                      </w:r>
                      <w:r w:rsidR="00545087">
                        <w:instrText>PAGE    \* MERGEFORMAT</w:instrText>
                      </w:r>
                      <w:r>
                        <w:fldChar w:fldCharType="separate"/>
                      </w:r>
                      <w:r w:rsidR="005C287B" w:rsidRPr="005C287B">
                        <w:rPr>
                          <w:noProof/>
                          <w:color w:val="8C8C8C" w:themeColor="background1" w:themeShade="8C"/>
                        </w:rPr>
                        <w:t>28</w:t>
                      </w:r>
                      <w:r>
                        <w:rPr>
                          <w:color w:val="8C8C8C" w:themeColor="background1" w:themeShade="8C"/>
                        </w:rPr>
                        <w:fldChar w:fldCharType="end"/>
                      </w:r>
                    </w:p>
                  </w:txbxContent>
                </v:textbox>
              </v:shape>
              <v:group id="Group 31"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B03" w:rsidRDefault="00182B03" w:rsidP="00C25A1F">
      <w:pPr>
        <w:spacing w:after="0" w:line="240" w:lineRule="auto"/>
      </w:pPr>
      <w:r>
        <w:separator/>
      </w:r>
    </w:p>
  </w:footnote>
  <w:footnote w:type="continuationSeparator" w:id="0">
    <w:p w:rsidR="00182B03" w:rsidRDefault="00182B03" w:rsidP="00C25A1F">
      <w:pPr>
        <w:spacing w:after="0" w:line="240" w:lineRule="auto"/>
      </w:pPr>
      <w:r>
        <w:continuationSeparator/>
      </w:r>
    </w:p>
  </w:footnote>
  <w:footnote w:id="1">
    <w:p w:rsidR="00545087" w:rsidRDefault="00545087">
      <w:pPr>
        <w:pStyle w:val="Fodnotetekst"/>
      </w:pPr>
      <w:r>
        <w:rPr>
          <w:rStyle w:val="Fodnotehenvisning"/>
        </w:rPr>
        <w:footnoteRef/>
      </w:r>
      <w:r w:rsidR="00DD3AF6">
        <w:t xml:space="preserve"> Se bilag 2</w:t>
      </w:r>
      <w:r>
        <w:t>.</w:t>
      </w:r>
    </w:p>
  </w:footnote>
  <w:footnote w:id="2">
    <w:p w:rsidR="00545087" w:rsidRDefault="00545087">
      <w:pPr>
        <w:pStyle w:val="Fodnotetekst"/>
      </w:pPr>
      <w:r>
        <w:rPr>
          <w:rStyle w:val="Fodnotehenvisning"/>
        </w:rPr>
        <w:footnoteRef/>
      </w:r>
      <w:r>
        <w:t xml:space="preserve"> 3. maj 1913 i Wien – 8. oktober 1981 i Chicago</w:t>
      </w:r>
    </w:p>
  </w:footnote>
  <w:footnote w:id="3">
    <w:p w:rsidR="00545087" w:rsidRDefault="00545087">
      <w:pPr>
        <w:pStyle w:val="Fodnotetekst"/>
      </w:pPr>
      <w:r>
        <w:rPr>
          <w:rStyle w:val="Fodnotehenvisning"/>
        </w:rPr>
        <w:footnoteRef/>
      </w:r>
      <w:r>
        <w:t xml:space="preserve"> </w:t>
      </w:r>
      <w:r w:rsidRPr="007D1543">
        <w:t>Lev Semjonovitj Vygotskij</w:t>
      </w:r>
      <w:r>
        <w:t>, 1896-1934, russisk psykolog</w:t>
      </w:r>
    </w:p>
  </w:footnote>
  <w:footnote w:id="4">
    <w:p w:rsidR="00545087" w:rsidRDefault="00545087">
      <w:pPr>
        <w:pStyle w:val="Fodnotetekst"/>
      </w:pPr>
      <w:r>
        <w:rPr>
          <w:rStyle w:val="Fodnotehenvisning"/>
        </w:rPr>
        <w:footnoteRef/>
      </w:r>
      <w:r>
        <w:t xml:space="preserve"> </w:t>
      </w:r>
      <w:sdt>
        <w:sdtPr>
          <w:id w:val="-1460875808"/>
          <w:citation/>
        </w:sdtPr>
        <w:sdtEndPr/>
        <w:sdtContent>
          <w:r w:rsidR="006348D9">
            <w:fldChar w:fldCharType="begin"/>
          </w:r>
          <w:r>
            <w:instrText xml:space="preserve">CITATION Andæg \l 1030 </w:instrText>
          </w:r>
          <w:r w:rsidR="006348D9">
            <w:fldChar w:fldCharType="separate"/>
          </w:r>
          <w:r w:rsidR="00B8668B">
            <w:rPr>
              <w:noProof/>
            </w:rPr>
            <w:t>(Andreasen, 2013, 1.udgave, 1. oplæg)</w:t>
          </w:r>
          <w:r w:rsidR="006348D9">
            <w:fldChar w:fldCharType="end"/>
          </w:r>
        </w:sdtContent>
      </w:sdt>
    </w:p>
  </w:footnote>
  <w:footnote w:id="5">
    <w:p w:rsidR="00545087" w:rsidRDefault="00545087">
      <w:pPr>
        <w:pStyle w:val="Fodnotetekst"/>
      </w:pPr>
      <w:r>
        <w:rPr>
          <w:rStyle w:val="Fodnotehenvisning"/>
        </w:rPr>
        <w:footnoteRef/>
      </w:r>
      <w:r>
        <w:t xml:space="preserve"> </w:t>
      </w:r>
      <w:sdt>
        <w:sdtPr>
          <w:id w:val="596220617"/>
          <w:citation/>
        </w:sdtPr>
        <w:sdtEndPr/>
        <w:sdtContent>
          <w:r w:rsidR="006348D9">
            <w:fldChar w:fldCharType="begin"/>
          </w:r>
          <w:r>
            <w:instrText xml:space="preserve"> CITATION Broag \l 1030 </w:instrText>
          </w:r>
          <w:r w:rsidR="006348D9">
            <w:fldChar w:fldCharType="separate"/>
          </w:r>
          <w:r w:rsidR="00B8668B">
            <w:rPr>
              <w:noProof/>
            </w:rPr>
            <w:t>(Brodersen, 2008, 1.udgave, 2.oplag)</w:t>
          </w:r>
          <w:r w:rsidR="006348D9">
            <w:fldChar w:fldCharType="end"/>
          </w:r>
        </w:sdtContent>
      </w:sdt>
    </w:p>
  </w:footnote>
  <w:footnote w:id="6">
    <w:p w:rsidR="00545087" w:rsidRDefault="00545087">
      <w:pPr>
        <w:pStyle w:val="Fodnotetekst"/>
      </w:pPr>
      <w:r>
        <w:rPr>
          <w:rStyle w:val="Fodnotehenvisning"/>
        </w:rPr>
        <w:footnoteRef/>
      </w:r>
      <w:r>
        <w:t xml:space="preserve"> </w:t>
      </w:r>
      <w:r w:rsidRPr="002014F8">
        <w:t>Jensen, B. E. (1996). Historiebevidsthed og historie - hvad er det? I B. m.fl., Historieskabte såvel som historieskabende. Vejen: Dafolo.</w:t>
      </w:r>
    </w:p>
  </w:footnote>
  <w:footnote w:id="7">
    <w:p w:rsidR="00545087" w:rsidRDefault="00545087">
      <w:pPr>
        <w:pStyle w:val="Fodnotetekst"/>
      </w:pPr>
      <w:r>
        <w:rPr>
          <w:rStyle w:val="Fodnotehenvisning"/>
        </w:rPr>
        <w:footnoteRef/>
      </w:r>
      <w:r w:rsidRPr="00BB33A9">
        <w:t>Wolfgang Klafki, f. 1927, tysk pædagog og didaktiker</w:t>
      </w:r>
      <w:r>
        <w:t xml:space="preserve"> </w:t>
      </w:r>
    </w:p>
  </w:footnote>
  <w:footnote w:id="8">
    <w:p w:rsidR="00545087" w:rsidRDefault="00545087">
      <w:pPr>
        <w:pStyle w:val="Fodnotetekst"/>
      </w:pPr>
      <w:r>
        <w:rPr>
          <w:rStyle w:val="Fodnotehenvisning"/>
        </w:rPr>
        <w:footnoteRef/>
      </w:r>
      <w:r w:rsidRPr="00301446">
        <w:t>http://www.uvm.dk/Service/Publikationer/Publikationer/Folkeskolen/2010/Faelles-Maal-2009-Elevernes-alsidige-udvikling/Folkeskolens-formaalsparagraf</w:t>
      </w:r>
      <w:r>
        <w:t xml:space="preserve"> </w:t>
      </w:r>
    </w:p>
  </w:footnote>
  <w:footnote w:id="9">
    <w:p w:rsidR="00545087" w:rsidRDefault="00545087">
      <w:pPr>
        <w:pStyle w:val="Fodnotetekst"/>
      </w:pPr>
      <w:r>
        <w:rPr>
          <w:rStyle w:val="Fodnotehenvisning"/>
        </w:rPr>
        <w:footnoteRef/>
      </w:r>
      <w:r>
        <w:t xml:space="preserve"> </w:t>
      </w:r>
      <w:sdt>
        <w:sdtPr>
          <w:id w:val="1494615934"/>
          <w:citation/>
        </w:sdtPr>
        <w:sdtEndPr/>
        <w:sdtContent>
          <w:r w:rsidR="006348D9">
            <w:fldChar w:fldCharType="begin"/>
          </w:r>
          <w:r>
            <w:instrText xml:space="preserve"> CITATION Pieag \l 1030 </w:instrText>
          </w:r>
          <w:r w:rsidR="006348D9">
            <w:fldChar w:fldCharType="separate"/>
          </w:r>
          <w:r w:rsidR="00B8668B">
            <w:rPr>
              <w:noProof/>
            </w:rPr>
            <w:t>(Pietras, 2001, 1.udgave, 1, oplag)</w:t>
          </w:r>
          <w:r w:rsidR="006348D9">
            <w:fldChar w:fldCharType="end"/>
          </w:r>
        </w:sdtContent>
      </w:sdt>
      <w:r>
        <w:t xml:space="preserve"> s 243</w:t>
      </w:r>
    </w:p>
  </w:footnote>
  <w:footnote w:id="10">
    <w:p w:rsidR="00545087" w:rsidRDefault="00545087">
      <w:pPr>
        <w:pStyle w:val="Fodnotetekst"/>
      </w:pPr>
      <w:r>
        <w:rPr>
          <w:rStyle w:val="Fodnotehenvisning"/>
        </w:rPr>
        <w:footnoteRef/>
      </w:r>
      <w:r>
        <w:t xml:space="preserve"> </w:t>
      </w:r>
      <w:r w:rsidRPr="00901278">
        <w:t>Erling Lars Dale (1946</w:t>
      </w:r>
      <w:r>
        <w:t>-</w:t>
      </w:r>
      <w:r w:rsidRPr="00901278">
        <w:t xml:space="preserve">2011) </w:t>
      </w:r>
      <w:r>
        <w:t>Norsk professor i pædagogik</w:t>
      </w:r>
    </w:p>
  </w:footnote>
  <w:footnote w:id="11">
    <w:p w:rsidR="00545087" w:rsidRDefault="00545087">
      <w:pPr>
        <w:pStyle w:val="Fodnotetekst"/>
      </w:pPr>
      <w:r>
        <w:rPr>
          <w:rStyle w:val="Fodnotehenvisning"/>
        </w:rPr>
        <w:footnoteRef/>
      </w:r>
      <w:r>
        <w:t xml:space="preserve"> </w:t>
      </w:r>
      <w:sdt>
        <w:sdtPr>
          <w:id w:val="-911001502"/>
          <w:citation/>
        </w:sdtPr>
        <w:sdtEndPr/>
        <w:sdtContent>
          <w:r w:rsidR="006348D9">
            <w:fldChar w:fldCharType="begin"/>
          </w:r>
          <w:r>
            <w:instrText xml:space="preserve"> CITATION Dal00 \l 1030 </w:instrText>
          </w:r>
          <w:r w:rsidR="006348D9">
            <w:fldChar w:fldCharType="separate"/>
          </w:r>
          <w:r w:rsidR="00B8668B">
            <w:rPr>
              <w:noProof/>
            </w:rPr>
            <w:t>(Dale, 2000)</w:t>
          </w:r>
          <w:r w:rsidR="006348D9">
            <w:fldChar w:fldCharType="end"/>
          </w:r>
        </w:sdtContent>
      </w:sdt>
    </w:p>
  </w:footnote>
  <w:footnote w:id="12">
    <w:p w:rsidR="00545087" w:rsidRDefault="00545087">
      <w:pPr>
        <w:pStyle w:val="Fodnotetekst"/>
      </w:pPr>
      <w:r>
        <w:rPr>
          <w:rStyle w:val="Fodnotehenvisning"/>
        </w:rPr>
        <w:footnoteRef/>
      </w:r>
      <w:r>
        <w:t xml:space="preserve"> Dette afsnit er taget fra studieprodukt 1 skrevet sammen med Louise Matens og Carina Bang i Pædagogik 2012</w:t>
      </w:r>
    </w:p>
  </w:footnote>
  <w:footnote w:id="13">
    <w:p w:rsidR="00545087" w:rsidRDefault="00545087">
      <w:pPr>
        <w:pStyle w:val="Fodnotetekst"/>
      </w:pPr>
      <w:r>
        <w:rPr>
          <w:rStyle w:val="Fodnotehenvisning"/>
        </w:rPr>
        <w:footnoteRef/>
      </w:r>
      <w:r>
        <w:t xml:space="preserve"> </w:t>
      </w:r>
      <w:sdt>
        <w:sdtPr>
          <w:id w:val="706916861"/>
          <w:citation/>
        </w:sdtPr>
        <w:sdtEndPr/>
        <w:sdtContent>
          <w:r w:rsidR="006348D9">
            <w:fldChar w:fldCharType="begin"/>
          </w:r>
          <w:r>
            <w:instrText xml:space="preserve"> CITATION Illag \l 1030 </w:instrText>
          </w:r>
          <w:r w:rsidR="006348D9">
            <w:fldChar w:fldCharType="separate"/>
          </w:r>
          <w:r w:rsidR="00B8668B">
            <w:rPr>
              <w:noProof/>
            </w:rPr>
            <w:t>(Illeris, 2009, 2.udgave, 3.oplag)</w:t>
          </w:r>
          <w:r w:rsidR="006348D9">
            <w:fldChar w:fldCharType="end"/>
          </w:r>
        </w:sdtContent>
      </w:sdt>
      <w:r>
        <w:t xml:space="preserve"> s 38</w:t>
      </w:r>
    </w:p>
  </w:footnote>
  <w:footnote w:id="14">
    <w:p w:rsidR="00545087" w:rsidRDefault="00545087">
      <w:pPr>
        <w:pStyle w:val="Fodnotetekst"/>
      </w:pPr>
      <w:r>
        <w:rPr>
          <w:rStyle w:val="Fodnotehenvisning"/>
        </w:rPr>
        <w:footnoteRef/>
      </w:r>
      <w:r>
        <w:t xml:space="preserve"> </w:t>
      </w:r>
      <w:r w:rsidRPr="00487EF9">
        <w:t xml:space="preserve"> (3. maj 1913 i Wien – 8. oktober 1981 i Chicago)</w:t>
      </w:r>
      <w:r>
        <w:t xml:space="preserve"> Ø</w:t>
      </w:r>
      <w:r w:rsidRPr="00487EF9">
        <w:t>strigskfødt, amerikansk psykoanalytiker,</w:t>
      </w:r>
    </w:p>
  </w:footnote>
  <w:footnote w:id="15">
    <w:p w:rsidR="00545087" w:rsidRDefault="00545087">
      <w:pPr>
        <w:pStyle w:val="Fodnotetekst"/>
      </w:pPr>
      <w:r>
        <w:rPr>
          <w:rStyle w:val="Fodnotehenvisning"/>
        </w:rPr>
        <w:footnoteRef/>
      </w:r>
      <w:r>
        <w:t xml:space="preserve"> </w:t>
      </w:r>
      <w:r w:rsidRPr="00487EF9">
        <w:t>http://professionsviden.dk/anerkendende_paedagogik/anerkendende_paedagogik</w:t>
      </w:r>
    </w:p>
  </w:footnote>
  <w:footnote w:id="16">
    <w:p w:rsidR="00545087" w:rsidRDefault="00545087">
      <w:pPr>
        <w:pStyle w:val="Fodnotetekst"/>
      </w:pPr>
      <w:r>
        <w:rPr>
          <w:rStyle w:val="Fodnotehenvisning"/>
        </w:rPr>
        <w:footnoteRef/>
      </w:r>
      <w:r>
        <w:t xml:space="preserve"> </w:t>
      </w:r>
      <w:r w:rsidRPr="00B76BB9">
        <w:t>Adjunkt ved Institut for Didaktik, Danmarks Pædagogiske Universitetsskole (DPU).</w:t>
      </w:r>
    </w:p>
  </w:footnote>
  <w:footnote w:id="17">
    <w:p w:rsidR="00545087" w:rsidRDefault="00545087">
      <w:pPr>
        <w:pStyle w:val="Fodnotetekst"/>
      </w:pPr>
      <w:r>
        <w:rPr>
          <w:rStyle w:val="Fodnotehenvisning"/>
        </w:rPr>
        <w:footnoteRef/>
      </w:r>
      <w:r>
        <w:t xml:space="preserve"> </w:t>
      </w:r>
      <w:r w:rsidRPr="00D8609E">
        <w:t>http://www.blivklog.dk/Teori/Livsglaede-lykke-og-trivsel/Motivation.aspx</w:t>
      </w:r>
    </w:p>
  </w:footnote>
  <w:footnote w:id="18">
    <w:p w:rsidR="00545087" w:rsidRDefault="00545087" w:rsidP="007F18EC">
      <w:pPr>
        <w:pStyle w:val="Fodnotetekst"/>
      </w:pPr>
      <w:r>
        <w:rPr>
          <w:rStyle w:val="Fodnotehenvisning"/>
        </w:rPr>
        <w:footnoteRef/>
      </w:r>
      <w:r>
        <w:t xml:space="preserve"> </w:t>
      </w:r>
      <w:r w:rsidRPr="000378FC">
        <w:t>http://www.denstoredanske.dk/Sprog,_religion_og_filosofi/Filosofi/Menneskets_grundvilk%C3%A5r/kultur</w:t>
      </w:r>
    </w:p>
  </w:footnote>
  <w:footnote w:id="19">
    <w:p w:rsidR="00545087" w:rsidRDefault="00545087">
      <w:pPr>
        <w:pStyle w:val="Fodnotetekst"/>
      </w:pPr>
      <w:r>
        <w:rPr>
          <w:rStyle w:val="Fodnotehenvisning"/>
        </w:rPr>
        <w:footnoteRef/>
      </w:r>
      <w:r>
        <w:t xml:space="preserve"> C</w:t>
      </w:r>
      <w:r w:rsidRPr="00F11383">
        <w:t xml:space="preserve">and.pæd. i pædagogiks psykologi fra Danmarks Pædagogiske </w:t>
      </w:r>
      <w:r>
        <w:t>Universitet, Aarhus Universitet</w:t>
      </w:r>
    </w:p>
  </w:footnote>
  <w:footnote w:id="20">
    <w:p w:rsidR="00545087" w:rsidRDefault="00545087">
      <w:pPr>
        <w:pStyle w:val="Fodnotetekst"/>
      </w:pPr>
      <w:r>
        <w:rPr>
          <w:rStyle w:val="Fodnotehenvisning"/>
        </w:rPr>
        <w:footnoteRef/>
      </w:r>
      <w:r>
        <w:t xml:space="preserve"> </w:t>
      </w:r>
      <w:sdt>
        <w:sdtPr>
          <w:id w:val="1718706612"/>
          <w:citation/>
        </w:sdtPr>
        <w:sdtEndPr/>
        <w:sdtContent>
          <w:r w:rsidR="006348D9">
            <w:fldChar w:fldCharType="begin"/>
          </w:r>
          <w:r>
            <w:instrText xml:space="preserve"> CITATION Brøag \l 1030 </w:instrText>
          </w:r>
          <w:r w:rsidR="006348D9">
            <w:fldChar w:fldCharType="separate"/>
          </w:r>
          <w:r w:rsidR="00B8668B">
            <w:rPr>
              <w:noProof/>
            </w:rPr>
            <w:t>(Brørup, 2009, 2.udgave, 8.oplag)</w:t>
          </w:r>
          <w:r w:rsidR="006348D9">
            <w:fldChar w:fldCharType="end"/>
          </w:r>
        </w:sdtContent>
      </w:sdt>
      <w:r>
        <w:t xml:space="preserve"> s 159</w:t>
      </w:r>
    </w:p>
  </w:footnote>
  <w:footnote w:id="21">
    <w:p w:rsidR="00545087" w:rsidRDefault="00545087">
      <w:pPr>
        <w:pStyle w:val="Fodnotetekst"/>
      </w:pPr>
      <w:r>
        <w:rPr>
          <w:rStyle w:val="Fodnotehenvisning"/>
        </w:rPr>
        <w:footnoteRef/>
      </w:r>
      <w:r>
        <w:t xml:space="preserve"> </w:t>
      </w:r>
      <w:r w:rsidRPr="00443292">
        <w:t>http://www.blivklog.dk/Teori/Sociale-relationer.aspx</w:t>
      </w:r>
    </w:p>
  </w:footnote>
  <w:footnote w:id="22">
    <w:p w:rsidR="00545087" w:rsidRDefault="00545087">
      <w:pPr>
        <w:pStyle w:val="Fodnotetekst"/>
      </w:pPr>
      <w:r>
        <w:rPr>
          <w:rStyle w:val="Fodnotehenvisning"/>
        </w:rPr>
        <w:footnoteRef/>
      </w:r>
      <w:r>
        <w:t xml:space="preserve"> Cooperative Learning. Undervisning med samarbejdsstrukturer, 2006</w:t>
      </w:r>
    </w:p>
  </w:footnote>
  <w:footnote w:id="23">
    <w:p w:rsidR="00545087" w:rsidRDefault="00545087">
      <w:pPr>
        <w:pStyle w:val="Fodnotetekst"/>
      </w:pPr>
      <w:r>
        <w:rPr>
          <w:rStyle w:val="Fodnotehenvisning"/>
        </w:rPr>
        <w:footnoteRef/>
      </w:r>
      <w:r>
        <w:t xml:space="preserve">  </w:t>
      </w:r>
      <w:r w:rsidRPr="00931DDC">
        <w:t>Cooperative Learning. Undervisning med samarbejdsstrukturer, 2006</w:t>
      </w:r>
    </w:p>
  </w:footnote>
  <w:footnote w:id="24">
    <w:p w:rsidR="00545087" w:rsidRDefault="00545087">
      <w:pPr>
        <w:pStyle w:val="Fodnotetekst"/>
      </w:pPr>
      <w:r>
        <w:rPr>
          <w:rStyle w:val="Fodnotehenvisning"/>
        </w:rPr>
        <w:footnoteRef/>
      </w:r>
      <w:r>
        <w:t xml:space="preserve"> Den nye psykologihåndbog, 2009</w:t>
      </w:r>
    </w:p>
  </w:footnote>
  <w:footnote w:id="25">
    <w:p w:rsidR="00545087" w:rsidRDefault="00545087">
      <w:pPr>
        <w:pStyle w:val="Fodnotetekst"/>
      </w:pPr>
      <w:r>
        <w:rPr>
          <w:rStyle w:val="Fodnotehenvisning"/>
        </w:rPr>
        <w:footnoteRef/>
      </w:r>
      <w:r>
        <w:t xml:space="preserve"> </w:t>
      </w:r>
      <w:sdt>
        <w:sdtPr>
          <w:id w:val="1541005988"/>
          <w:citation/>
        </w:sdtPr>
        <w:sdtEndPr/>
        <w:sdtContent>
          <w:r w:rsidR="006348D9">
            <w:fldChar w:fldCharType="begin"/>
          </w:r>
          <w:r>
            <w:instrText xml:space="preserve">CITATION Andæg \l 1030 </w:instrText>
          </w:r>
          <w:r w:rsidR="006348D9">
            <w:fldChar w:fldCharType="separate"/>
          </w:r>
          <w:r w:rsidR="00B8668B">
            <w:rPr>
              <w:noProof/>
            </w:rPr>
            <w:t>(Andreasen, 2013, 1.udgave, 1. oplæg)</w:t>
          </w:r>
          <w:r w:rsidR="006348D9">
            <w:fldChar w:fldCharType="end"/>
          </w:r>
        </w:sdtContent>
      </w:sdt>
    </w:p>
  </w:footnote>
  <w:footnote w:id="26">
    <w:p w:rsidR="00545087" w:rsidRDefault="00545087">
      <w:pPr>
        <w:pStyle w:val="Fodnotetekst"/>
      </w:pPr>
      <w:r>
        <w:rPr>
          <w:rStyle w:val="Fodnotehenvisning"/>
        </w:rPr>
        <w:footnoteRef/>
      </w:r>
      <w:r>
        <w:t xml:space="preserve"> </w:t>
      </w:r>
      <w:sdt>
        <w:sdtPr>
          <w:id w:val="-105577239"/>
          <w:citation/>
        </w:sdtPr>
        <w:sdtEndPr/>
        <w:sdtContent>
          <w:r w:rsidR="006348D9">
            <w:fldChar w:fldCharType="begin"/>
          </w:r>
          <w:r>
            <w:instrText xml:space="preserve">CITATION Andæg \l 1030 </w:instrText>
          </w:r>
          <w:r w:rsidR="006348D9">
            <w:fldChar w:fldCharType="separate"/>
          </w:r>
          <w:r w:rsidR="00B8668B">
            <w:rPr>
              <w:noProof/>
            </w:rPr>
            <w:t>(Andreasen, 2013, 1.udgave, 1. oplæg)</w:t>
          </w:r>
          <w:r w:rsidR="006348D9">
            <w:fldChar w:fldCharType="end"/>
          </w:r>
        </w:sdtContent>
      </w:sdt>
    </w:p>
  </w:footnote>
  <w:footnote w:id="27">
    <w:p w:rsidR="00545087" w:rsidRDefault="00545087">
      <w:pPr>
        <w:pStyle w:val="Fodnotetekst"/>
      </w:pPr>
      <w:r>
        <w:rPr>
          <w:rStyle w:val="Fodnotehenvisning"/>
        </w:rPr>
        <w:footnoteRef/>
      </w:r>
      <w:r>
        <w:t xml:space="preserve"> F</w:t>
      </w:r>
      <w:r w:rsidRPr="00E06B42">
        <w:t>ødt 18. juli 1949</w:t>
      </w:r>
      <w:r>
        <w:t>, T</w:t>
      </w:r>
      <w:r w:rsidRPr="00E06B42">
        <w:t>ysk professor og filosof</w:t>
      </w:r>
    </w:p>
  </w:footnote>
  <w:footnote w:id="28">
    <w:p w:rsidR="00545087" w:rsidRDefault="00545087">
      <w:pPr>
        <w:pStyle w:val="Fodnotetekst"/>
      </w:pPr>
      <w:r>
        <w:rPr>
          <w:rStyle w:val="Fodnotehenvisning"/>
        </w:rPr>
        <w:footnoteRef/>
      </w:r>
      <w:r>
        <w:t xml:space="preserve"> </w:t>
      </w:r>
      <w:sdt>
        <w:sdtPr>
          <w:id w:val="-389269336"/>
          <w:citation/>
        </w:sdtPr>
        <w:sdtEndPr/>
        <w:sdtContent>
          <w:r w:rsidR="006348D9">
            <w:fldChar w:fldCharType="begin"/>
          </w:r>
          <w:r>
            <w:instrText xml:space="preserve"> CITATION Thoag \l 1030 </w:instrText>
          </w:r>
          <w:r w:rsidR="006348D9">
            <w:fldChar w:fldCharType="separate"/>
          </w:r>
          <w:r w:rsidR="00B8668B">
            <w:rPr>
              <w:noProof/>
            </w:rPr>
            <w:t>(Thorndal, 2010, 2.udgave, 1.oplag)</w:t>
          </w:r>
          <w:r w:rsidR="006348D9">
            <w:fldChar w:fldCharType="end"/>
          </w:r>
        </w:sdtContent>
      </w:sdt>
      <w:r>
        <w:t xml:space="preserve"> s 57-58</w:t>
      </w:r>
    </w:p>
  </w:footnote>
  <w:footnote w:id="29">
    <w:p w:rsidR="00545087" w:rsidRDefault="00545087">
      <w:pPr>
        <w:pStyle w:val="Fodnotetekst"/>
      </w:pPr>
      <w:r>
        <w:rPr>
          <w:rStyle w:val="Fodnotehenvisning"/>
        </w:rPr>
        <w:footnoteRef/>
      </w:r>
      <w:r w:rsidRPr="00DC49A6">
        <w:t>http://www.uvm.dk/Service/Publikationer/Publikationer/Folkeskolen/2010/Faelles-Maal-2009-Elevernes-alsidige-udvikling/Laere-sammen-med-andre</w:t>
      </w:r>
      <w:r>
        <w:t xml:space="preserve"> </w:t>
      </w:r>
    </w:p>
  </w:footnote>
  <w:footnote w:id="30">
    <w:p w:rsidR="00545087" w:rsidRDefault="00545087">
      <w:pPr>
        <w:pStyle w:val="Fodnotetekst"/>
      </w:pPr>
      <w:r>
        <w:rPr>
          <w:rStyle w:val="Fodnotehenvisning"/>
        </w:rPr>
        <w:footnoteRef/>
      </w:r>
      <w:r>
        <w:t xml:space="preserve"> </w:t>
      </w:r>
      <w:sdt>
        <w:sdtPr>
          <w:id w:val="716245096"/>
          <w:citation/>
        </w:sdtPr>
        <w:sdtEndPr/>
        <w:sdtContent>
          <w:r w:rsidR="006348D9">
            <w:fldChar w:fldCharType="begin"/>
          </w:r>
          <w:r>
            <w:instrText xml:space="preserve"> CITATION Broag \l 1030 </w:instrText>
          </w:r>
          <w:r w:rsidR="006348D9">
            <w:fldChar w:fldCharType="separate"/>
          </w:r>
          <w:r w:rsidR="00B8668B">
            <w:rPr>
              <w:noProof/>
            </w:rPr>
            <w:t>(Brodersen, 2008, 1.udgave, 2.oplag)</w:t>
          </w:r>
          <w:r w:rsidR="006348D9">
            <w:fldChar w:fldCharType="end"/>
          </w:r>
        </w:sdtContent>
      </w:sdt>
    </w:p>
  </w:footnote>
  <w:footnote w:id="31">
    <w:p w:rsidR="00545087" w:rsidRDefault="00545087">
      <w:pPr>
        <w:pStyle w:val="Fodnotetekst"/>
      </w:pPr>
      <w:r>
        <w:rPr>
          <w:rStyle w:val="Fodnotehenvisning"/>
        </w:rPr>
        <w:footnoteRef/>
      </w:r>
      <w:r>
        <w:t xml:space="preserve"> M</w:t>
      </w:r>
      <w:r w:rsidRPr="00630F61">
        <w:t>ag.art. i historie og lektor ved Danmarks Pædagogiske Universitetsskole ved Århus Universitet</w:t>
      </w:r>
    </w:p>
  </w:footnote>
  <w:footnote w:id="32">
    <w:p w:rsidR="00545087" w:rsidRDefault="00545087">
      <w:pPr>
        <w:pStyle w:val="Fodnotetekst"/>
      </w:pPr>
      <w:r>
        <w:rPr>
          <w:rStyle w:val="Fodnotehenvisning"/>
        </w:rPr>
        <w:footnoteRef/>
      </w:r>
      <w:r>
        <w:t xml:space="preserve"> </w:t>
      </w:r>
      <w:r w:rsidRPr="003C2A34">
        <w:t>http://bernarde</w:t>
      </w:r>
      <w:r>
        <w:t>ricjensen.dk/historiebevidsthed</w:t>
      </w:r>
    </w:p>
  </w:footnote>
  <w:footnote w:id="33">
    <w:p w:rsidR="00545087" w:rsidRDefault="00545087">
      <w:pPr>
        <w:pStyle w:val="Fodnotetekst"/>
      </w:pPr>
      <w:r>
        <w:rPr>
          <w:rStyle w:val="Fodnotehenvisning"/>
        </w:rPr>
        <w:footnoteRef/>
      </w:r>
      <w:r>
        <w:t xml:space="preserve"> </w:t>
      </w:r>
      <w:sdt>
        <w:sdtPr>
          <w:id w:val="759486608"/>
          <w:citation/>
        </w:sdtPr>
        <w:sdtEndPr/>
        <w:sdtContent>
          <w:r w:rsidR="006348D9">
            <w:fldChar w:fldCharType="begin"/>
          </w:r>
          <w:r>
            <w:instrText xml:space="preserve"> CITATION Bjøag \l 1030 </w:instrText>
          </w:r>
          <w:r w:rsidR="006348D9">
            <w:fldChar w:fldCharType="separate"/>
          </w:r>
          <w:r w:rsidR="00B8668B">
            <w:rPr>
              <w:noProof/>
            </w:rPr>
            <w:t>(Bjørndal, 2009, 1.udgave, 3.oplag)</w:t>
          </w:r>
          <w:r w:rsidR="006348D9">
            <w:fldChar w:fldCharType="end"/>
          </w:r>
        </w:sdtContent>
      </w:sdt>
      <w:r>
        <w:t xml:space="preserve"> s 110-111</w:t>
      </w:r>
    </w:p>
  </w:footnote>
  <w:footnote w:id="34">
    <w:p w:rsidR="00545087" w:rsidRDefault="00545087">
      <w:pPr>
        <w:pStyle w:val="Fodnotetekst"/>
      </w:pPr>
      <w:r>
        <w:rPr>
          <w:rStyle w:val="Fodnotehenvisning"/>
        </w:rPr>
        <w:footnoteRef/>
      </w:r>
      <w:r>
        <w:t xml:space="preserve"> </w:t>
      </w:r>
      <w:sdt>
        <w:sdtPr>
          <w:id w:val="-789517229"/>
          <w:citation/>
        </w:sdtPr>
        <w:sdtEndPr/>
        <w:sdtContent>
          <w:r w:rsidR="006348D9">
            <w:fldChar w:fldCharType="begin"/>
          </w:r>
          <w:r>
            <w:instrText xml:space="preserve"> CITATION Bjøag \l 1030 </w:instrText>
          </w:r>
          <w:r w:rsidR="006348D9">
            <w:fldChar w:fldCharType="separate"/>
          </w:r>
          <w:r w:rsidR="00B8668B">
            <w:rPr>
              <w:noProof/>
            </w:rPr>
            <w:t>(Bjørndal, 2009, 1.udgave, 3.oplag)</w:t>
          </w:r>
          <w:r w:rsidR="006348D9">
            <w:fldChar w:fldCharType="end"/>
          </w:r>
        </w:sdtContent>
      </w:sdt>
      <w:r>
        <w:t xml:space="preserve"> s 82-89</w:t>
      </w:r>
    </w:p>
  </w:footnote>
  <w:footnote w:id="35">
    <w:p w:rsidR="00545087" w:rsidRDefault="00545087">
      <w:pPr>
        <w:pStyle w:val="Fodnotetekst"/>
      </w:pPr>
      <w:r>
        <w:rPr>
          <w:rStyle w:val="Fodnotehenvisning"/>
        </w:rPr>
        <w:footnoteRef/>
      </w:r>
      <w:r w:rsidR="00DD3AF6">
        <w:t xml:space="preserve"> Se bilag 3</w:t>
      </w:r>
    </w:p>
  </w:footnote>
  <w:footnote w:id="36">
    <w:p w:rsidR="00545087" w:rsidRDefault="00545087">
      <w:pPr>
        <w:pStyle w:val="Fodnotetekst"/>
      </w:pPr>
      <w:r>
        <w:rPr>
          <w:rStyle w:val="Fodnotehenvisning"/>
        </w:rPr>
        <w:footnoteRef/>
      </w:r>
      <w:r>
        <w:t xml:space="preserve"> </w:t>
      </w:r>
      <w:sdt>
        <w:sdtPr>
          <w:id w:val="-1062025609"/>
          <w:citation/>
        </w:sdtPr>
        <w:sdtEndPr/>
        <w:sdtContent>
          <w:r w:rsidR="006348D9">
            <w:fldChar w:fldCharType="begin"/>
          </w:r>
          <w:r>
            <w:instrText xml:space="preserve"> CITATION Bjøag \l 1030 </w:instrText>
          </w:r>
          <w:r w:rsidR="006348D9">
            <w:fldChar w:fldCharType="separate"/>
          </w:r>
          <w:r w:rsidR="00B8668B">
            <w:rPr>
              <w:noProof/>
            </w:rPr>
            <w:t>(Bjørndal, 2009, 1.udgave, 3.oplag)</w:t>
          </w:r>
          <w:r w:rsidR="006348D9">
            <w:fldChar w:fldCharType="end"/>
          </w:r>
        </w:sdtContent>
      </w:sdt>
      <w:r>
        <w:t xml:space="preserve"> s 101-108</w:t>
      </w:r>
    </w:p>
  </w:footnote>
  <w:footnote w:id="37">
    <w:p w:rsidR="00545087" w:rsidRDefault="00545087">
      <w:pPr>
        <w:pStyle w:val="Fodnotetekst"/>
      </w:pPr>
      <w:r>
        <w:rPr>
          <w:rStyle w:val="Fodnotehenvisning"/>
        </w:rPr>
        <w:footnoteRef/>
      </w:r>
      <w:r>
        <w:t xml:space="preserve"> </w:t>
      </w:r>
      <w:r w:rsidRPr="00CA0B23">
        <w:t>http://www.regjeringen.no/upload/kd/vedlegg/grunnskole/l%C3%A6rerkompetanser_og_elevers_l%C3%A6ring.pdf</w:t>
      </w:r>
    </w:p>
  </w:footnote>
  <w:footnote w:id="38">
    <w:p w:rsidR="00545087" w:rsidRDefault="00545087">
      <w:pPr>
        <w:pStyle w:val="Fodnotetekst"/>
      </w:pPr>
      <w:r>
        <w:rPr>
          <w:rStyle w:val="Fodnotehenvisning"/>
        </w:rPr>
        <w:footnoteRef/>
      </w:r>
      <w:r>
        <w:t xml:space="preserve"> </w:t>
      </w:r>
      <w:r w:rsidRPr="003B20CC">
        <w:t>lektor ved Jelling Statsseminarium, hvor han hovedsageligt underviser i linjefaget historie.</w:t>
      </w:r>
    </w:p>
  </w:footnote>
  <w:footnote w:id="39">
    <w:p w:rsidR="00545087" w:rsidRDefault="00545087">
      <w:pPr>
        <w:pStyle w:val="Fodnotetekst"/>
      </w:pPr>
      <w:r>
        <w:rPr>
          <w:rStyle w:val="Fodnotehenvisning"/>
        </w:rPr>
        <w:footnoteRef/>
      </w:r>
      <w:r>
        <w:t xml:space="preserve"> </w:t>
      </w:r>
      <w:sdt>
        <w:sdtPr>
          <w:id w:val="1570759665"/>
          <w:citation/>
        </w:sdtPr>
        <w:sdtEndPr/>
        <w:sdtContent>
          <w:r w:rsidR="006348D9">
            <w:fldChar w:fldCharType="begin"/>
          </w:r>
          <w:r>
            <w:instrText xml:space="preserve"> CITATION Kegag \l 1030 </w:instrText>
          </w:r>
          <w:r w:rsidR="006348D9">
            <w:fldChar w:fldCharType="separate"/>
          </w:r>
          <w:r w:rsidR="00B8668B">
            <w:rPr>
              <w:noProof/>
            </w:rPr>
            <w:t>(Kegan, 2006, 1.udgave, 13.oplag)</w:t>
          </w:r>
          <w:r w:rsidR="006348D9">
            <w:fldChar w:fldCharType="end"/>
          </w:r>
        </w:sdtContent>
      </w:sdt>
      <w:r>
        <w:t xml:space="preserve"> s 121</w:t>
      </w:r>
    </w:p>
  </w:footnote>
  <w:footnote w:id="40">
    <w:p w:rsidR="00545087" w:rsidRDefault="00545087">
      <w:pPr>
        <w:pStyle w:val="Fodnotetekst"/>
      </w:pPr>
      <w:r>
        <w:rPr>
          <w:rStyle w:val="Fodnotehenvisning"/>
        </w:rPr>
        <w:footnoteRef/>
      </w:r>
      <w:r>
        <w:t xml:space="preserve"> </w:t>
      </w:r>
      <w:sdt>
        <w:sdtPr>
          <w:id w:val="1922523724"/>
          <w:citation/>
        </w:sdtPr>
        <w:sdtEndPr/>
        <w:sdtContent>
          <w:r w:rsidR="006348D9">
            <w:fldChar w:fldCharType="begin"/>
          </w:r>
          <w:r>
            <w:instrText xml:space="preserve"> CITATION Illag \l 1030 </w:instrText>
          </w:r>
          <w:r w:rsidR="006348D9">
            <w:fldChar w:fldCharType="separate"/>
          </w:r>
          <w:r w:rsidR="00B8668B">
            <w:rPr>
              <w:noProof/>
            </w:rPr>
            <w:t>(Illeris, 2009, 2.udgave, 3.oplag)</w:t>
          </w:r>
          <w:r w:rsidR="006348D9">
            <w:fldChar w:fldCharType="end"/>
          </w:r>
        </w:sdtContent>
      </w:sdt>
      <w:r>
        <w:t xml:space="preserve"> s 41</w:t>
      </w:r>
    </w:p>
  </w:footnote>
  <w:footnote w:id="41">
    <w:p w:rsidR="00545087" w:rsidRDefault="00545087">
      <w:pPr>
        <w:pStyle w:val="Fodnotetekst"/>
      </w:pPr>
      <w:r>
        <w:rPr>
          <w:rStyle w:val="Fodnotehenvisning"/>
        </w:rPr>
        <w:footnoteRef/>
      </w:r>
      <w:r>
        <w:t xml:space="preserve"> </w:t>
      </w:r>
      <w:sdt>
        <w:sdtPr>
          <w:id w:val="774135615"/>
          <w:citation/>
        </w:sdtPr>
        <w:sdtEndPr/>
        <w:sdtContent>
          <w:r w:rsidR="006348D9">
            <w:fldChar w:fldCharType="begin"/>
          </w:r>
          <w:r>
            <w:instrText xml:space="preserve"> CITATION Kegag \l 1030 </w:instrText>
          </w:r>
          <w:r w:rsidR="006348D9">
            <w:fldChar w:fldCharType="separate"/>
          </w:r>
          <w:r w:rsidR="00B8668B">
            <w:rPr>
              <w:noProof/>
            </w:rPr>
            <w:t>(Kegan, 2006, 1.udgave, 13.oplag)</w:t>
          </w:r>
          <w:r w:rsidR="006348D9">
            <w:fldChar w:fldCharType="end"/>
          </w:r>
        </w:sdtContent>
      </w:sdt>
      <w:r>
        <w:t xml:space="preserve"> s 137</w:t>
      </w:r>
    </w:p>
  </w:footnote>
  <w:footnote w:id="42">
    <w:p w:rsidR="00545087" w:rsidRDefault="00545087">
      <w:pPr>
        <w:pStyle w:val="Fodnotetekst"/>
      </w:pPr>
      <w:r>
        <w:rPr>
          <w:rStyle w:val="Fodnotehenvisning"/>
        </w:rPr>
        <w:footnoteRef/>
      </w:r>
      <w:r>
        <w:t xml:space="preserve"> </w:t>
      </w:r>
      <w:sdt>
        <w:sdtPr>
          <w:id w:val="537850883"/>
          <w:citation/>
        </w:sdtPr>
        <w:sdtEndPr/>
        <w:sdtContent>
          <w:r w:rsidR="006348D9">
            <w:fldChar w:fldCharType="begin"/>
          </w:r>
          <w:r>
            <w:instrText xml:space="preserve"> CITATION Berag \l 1030 </w:instrText>
          </w:r>
          <w:r w:rsidR="006348D9">
            <w:fldChar w:fldCharType="separate"/>
          </w:r>
          <w:r w:rsidR="00B8668B">
            <w:rPr>
              <w:noProof/>
            </w:rPr>
            <w:t>(Bergkastet, 2010, 1.udgave, 1.oplag)</w:t>
          </w:r>
          <w:r w:rsidR="006348D9">
            <w:fldChar w:fldCharType="end"/>
          </w:r>
        </w:sdtContent>
      </w:sdt>
      <w:r>
        <w:t xml:space="preserve"> s 78</w:t>
      </w:r>
    </w:p>
  </w:footnote>
  <w:footnote w:id="43">
    <w:p w:rsidR="00545087" w:rsidRDefault="00545087">
      <w:pPr>
        <w:pStyle w:val="Fodnotetekst"/>
      </w:pPr>
      <w:r>
        <w:rPr>
          <w:rStyle w:val="Fodnotehenvisning"/>
        </w:rPr>
        <w:footnoteRef/>
      </w:r>
      <w:r>
        <w:t xml:space="preserve"> </w:t>
      </w:r>
      <w:sdt>
        <w:sdtPr>
          <w:id w:val="840978007"/>
          <w:citation/>
        </w:sdtPr>
        <w:sdtEndPr/>
        <w:sdtContent>
          <w:r w:rsidR="006348D9">
            <w:fldChar w:fldCharType="begin"/>
          </w:r>
          <w:r>
            <w:instrText xml:space="preserve"> CITATION Berag \l 1030 </w:instrText>
          </w:r>
          <w:r w:rsidR="006348D9">
            <w:fldChar w:fldCharType="separate"/>
          </w:r>
          <w:r w:rsidR="00B8668B">
            <w:rPr>
              <w:noProof/>
            </w:rPr>
            <w:t>(Bergkastet, 2010, 1.udgave, 1.oplag)</w:t>
          </w:r>
          <w:r w:rsidR="006348D9">
            <w:fldChar w:fldCharType="end"/>
          </w:r>
        </w:sdtContent>
      </w:sdt>
      <w:r>
        <w:t xml:space="preserve"> s 7</w:t>
      </w:r>
    </w:p>
  </w:footnote>
  <w:footnote w:id="44">
    <w:p w:rsidR="00545087" w:rsidRDefault="00545087">
      <w:pPr>
        <w:pStyle w:val="Fodnotetekst"/>
      </w:pPr>
      <w:r>
        <w:rPr>
          <w:rStyle w:val="Fodnotehenvisning"/>
        </w:rPr>
        <w:footnoteRef/>
      </w:r>
      <w:r>
        <w:t xml:space="preserve"> </w:t>
      </w:r>
      <w:sdt>
        <w:sdtPr>
          <w:id w:val="-32881657"/>
          <w:citation/>
        </w:sdtPr>
        <w:sdtEndPr/>
        <w:sdtContent>
          <w:r w:rsidR="006348D9">
            <w:fldChar w:fldCharType="begin"/>
          </w:r>
          <w:r>
            <w:instrText xml:space="preserve"> CITATION Nor08 \l 1030 </w:instrText>
          </w:r>
          <w:r w:rsidR="006348D9">
            <w:fldChar w:fldCharType="separate"/>
          </w:r>
          <w:r w:rsidR="00B8668B">
            <w:rPr>
              <w:noProof/>
            </w:rPr>
            <w:t>(Nordenbo, 2008)</w:t>
          </w:r>
          <w:r w:rsidR="006348D9">
            <w:fldChar w:fldCharType="end"/>
          </w:r>
        </w:sdtContent>
      </w:sdt>
    </w:p>
  </w:footnote>
  <w:footnote w:id="45">
    <w:p w:rsidR="00545087" w:rsidRDefault="00545087" w:rsidP="0053343D">
      <w:pPr>
        <w:pStyle w:val="Fodnotetekst"/>
      </w:pPr>
      <w:r>
        <w:rPr>
          <w:rStyle w:val="Fodnotehenvisning"/>
        </w:rPr>
        <w:footnoteRef/>
      </w:r>
      <w:r w:rsidR="00DD3AF6">
        <w:t xml:space="preserve"> Se bilag 3</w:t>
      </w:r>
    </w:p>
  </w:footnote>
  <w:footnote w:id="46">
    <w:p w:rsidR="00545087" w:rsidRDefault="00545087">
      <w:pPr>
        <w:pStyle w:val="Fodnotetekst"/>
      </w:pPr>
      <w:r>
        <w:rPr>
          <w:rStyle w:val="Fodnotehenvisning"/>
        </w:rPr>
        <w:footnoteRef/>
      </w:r>
      <w:r>
        <w:t xml:space="preserve"> </w:t>
      </w:r>
      <w:sdt>
        <w:sdtPr>
          <w:id w:val="-1224061285"/>
          <w:citation/>
        </w:sdtPr>
        <w:sdtEndPr/>
        <w:sdtContent>
          <w:r w:rsidR="006348D9">
            <w:fldChar w:fldCharType="begin"/>
          </w:r>
          <w:r>
            <w:instrText xml:space="preserve"> CITATION Nor08 \l 1030 </w:instrText>
          </w:r>
          <w:r w:rsidR="006348D9">
            <w:fldChar w:fldCharType="separate"/>
          </w:r>
          <w:r w:rsidR="00B8668B">
            <w:rPr>
              <w:noProof/>
            </w:rPr>
            <w:t>(Nordenbo, 2008)</w:t>
          </w:r>
          <w:r w:rsidR="006348D9">
            <w:fldChar w:fldCharType="end"/>
          </w:r>
        </w:sdtContent>
      </w:sdt>
      <w:r>
        <w:t xml:space="preserve"> s 69</w:t>
      </w:r>
    </w:p>
  </w:footnote>
  <w:footnote w:id="47">
    <w:p w:rsidR="00545087" w:rsidRDefault="00545087">
      <w:pPr>
        <w:pStyle w:val="Fodnotetekst"/>
      </w:pPr>
      <w:r>
        <w:rPr>
          <w:rStyle w:val="Fodnotehenvisning"/>
        </w:rPr>
        <w:footnoteRef/>
      </w:r>
      <w:r>
        <w:t xml:space="preserve"> Se bilag 4</w:t>
      </w:r>
    </w:p>
  </w:footnote>
  <w:footnote w:id="48">
    <w:p w:rsidR="00545087" w:rsidRPr="00436D5C" w:rsidRDefault="00545087">
      <w:pPr>
        <w:pStyle w:val="Fodnotetekst"/>
        <w:rPr>
          <w:lang w:val="en-US"/>
        </w:rPr>
      </w:pPr>
      <w:r>
        <w:rPr>
          <w:rStyle w:val="Fodnotehenvisning"/>
        </w:rPr>
        <w:footnoteRef/>
      </w:r>
      <w:r w:rsidR="00DD3AF6" w:rsidRPr="00436D5C">
        <w:rPr>
          <w:lang w:val="en-US"/>
        </w:rPr>
        <w:t xml:space="preserve"> Se bilag 3</w:t>
      </w:r>
    </w:p>
  </w:footnote>
  <w:footnote w:id="49">
    <w:p w:rsidR="00545087" w:rsidRPr="00436D5C" w:rsidRDefault="00545087">
      <w:pPr>
        <w:pStyle w:val="Fodnotetekst"/>
        <w:rPr>
          <w:lang w:val="en-US"/>
        </w:rPr>
      </w:pPr>
      <w:r>
        <w:rPr>
          <w:rStyle w:val="Fodnotehenvisning"/>
        </w:rPr>
        <w:footnoteRef/>
      </w:r>
      <w:r w:rsidRPr="00436D5C">
        <w:rPr>
          <w:lang w:val="en-US"/>
        </w:rPr>
        <w:t xml:space="preserve"> </w:t>
      </w:r>
      <w:sdt>
        <w:sdtPr>
          <w:id w:val="-5521943"/>
          <w:citation/>
        </w:sdtPr>
        <w:sdtEndPr/>
        <w:sdtContent>
          <w:r w:rsidR="006348D9">
            <w:fldChar w:fldCharType="begin"/>
          </w:r>
          <w:r w:rsidRPr="00436D5C">
            <w:rPr>
              <w:lang w:val="en-US"/>
            </w:rPr>
            <w:instrText xml:space="preserve"> CITATION Dal00 \l 1030 </w:instrText>
          </w:r>
          <w:r w:rsidR="006348D9">
            <w:fldChar w:fldCharType="separate"/>
          </w:r>
          <w:r w:rsidR="00B8668B" w:rsidRPr="00B8668B">
            <w:rPr>
              <w:noProof/>
              <w:lang w:val="en-US"/>
            </w:rPr>
            <w:t>(Dale, 2000)</w:t>
          </w:r>
          <w:r w:rsidR="006348D9">
            <w:fldChar w:fldCharType="end"/>
          </w:r>
        </w:sdtContent>
      </w:sdt>
    </w:p>
  </w:footnote>
  <w:footnote w:id="50">
    <w:p w:rsidR="00545087" w:rsidRPr="00436D5C" w:rsidRDefault="00545087">
      <w:pPr>
        <w:pStyle w:val="Fodnotetekst"/>
        <w:rPr>
          <w:lang w:val="en-US"/>
        </w:rPr>
      </w:pPr>
      <w:r>
        <w:rPr>
          <w:rStyle w:val="Fodnotehenvisning"/>
        </w:rPr>
        <w:footnoteRef/>
      </w:r>
      <w:r w:rsidRPr="00436D5C">
        <w:rPr>
          <w:lang w:val="en-US"/>
        </w:rPr>
        <w:t xml:space="preserve"> </w:t>
      </w:r>
      <w:sdt>
        <w:sdtPr>
          <w:id w:val="-1163936674"/>
          <w:citation/>
        </w:sdtPr>
        <w:sdtEndPr/>
        <w:sdtContent>
          <w:r w:rsidR="006348D9">
            <w:fldChar w:fldCharType="begin"/>
          </w:r>
          <w:r w:rsidRPr="00436D5C">
            <w:rPr>
              <w:lang w:val="en-US"/>
            </w:rPr>
            <w:instrText xml:space="preserve"> CITATION Wel06 \l 1030 </w:instrText>
          </w:r>
          <w:r w:rsidR="006348D9">
            <w:fldChar w:fldCharType="separate"/>
          </w:r>
          <w:r w:rsidR="00B8668B" w:rsidRPr="00B8668B">
            <w:rPr>
              <w:noProof/>
              <w:lang w:val="en-US"/>
            </w:rPr>
            <w:t>(Wellejus, 2006)</w:t>
          </w:r>
          <w:r w:rsidR="006348D9">
            <w:fldChar w:fldCharType="end"/>
          </w:r>
        </w:sdtContent>
      </w:sdt>
    </w:p>
  </w:footnote>
  <w:footnote w:id="51">
    <w:p w:rsidR="00545087" w:rsidRPr="00436D5C" w:rsidRDefault="00545087">
      <w:pPr>
        <w:pStyle w:val="Fodnotetekst"/>
        <w:rPr>
          <w:lang w:val="en-US"/>
        </w:rPr>
      </w:pPr>
      <w:r>
        <w:rPr>
          <w:rStyle w:val="Fodnotehenvisning"/>
        </w:rPr>
        <w:footnoteRef/>
      </w:r>
      <w:r w:rsidRPr="00436D5C">
        <w:rPr>
          <w:lang w:val="en-US"/>
        </w:rPr>
        <w:t xml:space="preserve"> </w:t>
      </w:r>
      <w:sdt>
        <w:sdtPr>
          <w:id w:val="1762103730"/>
          <w:citation/>
        </w:sdtPr>
        <w:sdtEndPr/>
        <w:sdtContent>
          <w:r w:rsidR="006348D9">
            <w:fldChar w:fldCharType="begin"/>
          </w:r>
          <w:r w:rsidRPr="00436D5C">
            <w:rPr>
              <w:lang w:val="en-US"/>
            </w:rPr>
            <w:instrText xml:space="preserve"> CITATION Wel06 \l 1030 </w:instrText>
          </w:r>
          <w:r w:rsidR="006348D9">
            <w:fldChar w:fldCharType="separate"/>
          </w:r>
          <w:r w:rsidR="00B8668B" w:rsidRPr="00B8668B">
            <w:rPr>
              <w:noProof/>
              <w:lang w:val="en-US"/>
            </w:rPr>
            <w:t>(Wellejus, 2006)</w:t>
          </w:r>
          <w:r w:rsidR="006348D9">
            <w:fldChar w:fldCharType="end"/>
          </w:r>
        </w:sdtContent>
      </w:sdt>
      <w:r w:rsidRPr="00436D5C">
        <w:rPr>
          <w:lang w:val="en-US"/>
        </w:rPr>
        <w:t xml:space="preserve"> s 222-223</w:t>
      </w:r>
    </w:p>
  </w:footnote>
  <w:footnote w:id="52">
    <w:p w:rsidR="00545087" w:rsidRDefault="00545087">
      <w:pPr>
        <w:pStyle w:val="Fodnotetekst"/>
      </w:pPr>
      <w:r>
        <w:rPr>
          <w:rStyle w:val="Fodnotehenvisning"/>
        </w:rPr>
        <w:footnoteRef/>
      </w:r>
      <w:r>
        <w:t xml:space="preserve"> </w:t>
      </w:r>
      <w:sdt>
        <w:sdtPr>
          <w:id w:val="-314579267"/>
          <w:citation/>
        </w:sdtPr>
        <w:sdtEndPr/>
        <w:sdtContent>
          <w:r w:rsidR="006348D9">
            <w:fldChar w:fldCharType="begin"/>
          </w:r>
          <w:r>
            <w:instrText xml:space="preserve"> CITATION Nor08 \l 1030 </w:instrText>
          </w:r>
          <w:r w:rsidR="006348D9">
            <w:fldChar w:fldCharType="separate"/>
          </w:r>
          <w:r w:rsidR="00B8668B">
            <w:rPr>
              <w:noProof/>
            </w:rPr>
            <w:t>(Nordenbo, 2008)</w:t>
          </w:r>
          <w:r w:rsidR="006348D9">
            <w:fldChar w:fldCharType="end"/>
          </w:r>
        </w:sdtContent>
      </w:sdt>
      <w:r>
        <w:t xml:space="preserve"> s 69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6254"/>
    <w:multiLevelType w:val="hybridMultilevel"/>
    <w:tmpl w:val="0CAEB2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8564C6A"/>
    <w:multiLevelType w:val="hybridMultilevel"/>
    <w:tmpl w:val="61845B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8EA16BB"/>
    <w:multiLevelType w:val="hybridMultilevel"/>
    <w:tmpl w:val="2BC6C6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7811792A"/>
    <w:multiLevelType w:val="hybridMultilevel"/>
    <w:tmpl w:val="21786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54"/>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2"/>
  </w:compat>
  <w:rsids>
    <w:rsidRoot w:val="00C25A1F"/>
    <w:rsid w:val="0000587A"/>
    <w:rsid w:val="00015008"/>
    <w:rsid w:val="0001532E"/>
    <w:rsid w:val="000378FC"/>
    <w:rsid w:val="00037C7A"/>
    <w:rsid w:val="000422A8"/>
    <w:rsid w:val="00047E74"/>
    <w:rsid w:val="00056D4B"/>
    <w:rsid w:val="00060F63"/>
    <w:rsid w:val="00076506"/>
    <w:rsid w:val="00080804"/>
    <w:rsid w:val="00092FEC"/>
    <w:rsid w:val="000946F5"/>
    <w:rsid w:val="0009671C"/>
    <w:rsid w:val="000E2006"/>
    <w:rsid w:val="000F6DFF"/>
    <w:rsid w:val="00105C82"/>
    <w:rsid w:val="001460AE"/>
    <w:rsid w:val="00166A2B"/>
    <w:rsid w:val="00182B03"/>
    <w:rsid w:val="0018730B"/>
    <w:rsid w:val="001A3265"/>
    <w:rsid w:val="001E58A5"/>
    <w:rsid w:val="001F4D4E"/>
    <w:rsid w:val="002014F8"/>
    <w:rsid w:val="00211832"/>
    <w:rsid w:val="00211DCC"/>
    <w:rsid w:val="00216CE0"/>
    <w:rsid w:val="00224882"/>
    <w:rsid w:val="002407FD"/>
    <w:rsid w:val="00242583"/>
    <w:rsid w:val="00252297"/>
    <w:rsid w:val="00256491"/>
    <w:rsid w:val="00273709"/>
    <w:rsid w:val="00273EE6"/>
    <w:rsid w:val="00285948"/>
    <w:rsid w:val="002A5939"/>
    <w:rsid w:val="002D2DFB"/>
    <w:rsid w:val="002E012C"/>
    <w:rsid w:val="002F4193"/>
    <w:rsid w:val="00301446"/>
    <w:rsid w:val="00304AEB"/>
    <w:rsid w:val="00310BD0"/>
    <w:rsid w:val="00316A1B"/>
    <w:rsid w:val="00316FAD"/>
    <w:rsid w:val="00340B5A"/>
    <w:rsid w:val="00345985"/>
    <w:rsid w:val="00364FB9"/>
    <w:rsid w:val="00372094"/>
    <w:rsid w:val="00372832"/>
    <w:rsid w:val="003778FB"/>
    <w:rsid w:val="003810EA"/>
    <w:rsid w:val="0038153A"/>
    <w:rsid w:val="003B14CC"/>
    <w:rsid w:val="003B20CC"/>
    <w:rsid w:val="003C0D95"/>
    <w:rsid w:val="003C2A34"/>
    <w:rsid w:val="003C4172"/>
    <w:rsid w:val="003D532A"/>
    <w:rsid w:val="003D5E63"/>
    <w:rsid w:val="0040125B"/>
    <w:rsid w:val="00431643"/>
    <w:rsid w:val="00436D5C"/>
    <w:rsid w:val="00437291"/>
    <w:rsid w:val="00443292"/>
    <w:rsid w:val="00443866"/>
    <w:rsid w:val="00453C4B"/>
    <w:rsid w:val="00457B4F"/>
    <w:rsid w:val="00471585"/>
    <w:rsid w:val="00486F6B"/>
    <w:rsid w:val="00487EF9"/>
    <w:rsid w:val="00490F0F"/>
    <w:rsid w:val="004B1399"/>
    <w:rsid w:val="004B7E21"/>
    <w:rsid w:val="004C3046"/>
    <w:rsid w:val="004D0E5C"/>
    <w:rsid w:val="004D5F58"/>
    <w:rsid w:val="004E1AF3"/>
    <w:rsid w:val="004E319C"/>
    <w:rsid w:val="004E7AFA"/>
    <w:rsid w:val="004F38E5"/>
    <w:rsid w:val="0050050D"/>
    <w:rsid w:val="00503B58"/>
    <w:rsid w:val="00506583"/>
    <w:rsid w:val="00517C80"/>
    <w:rsid w:val="00530BD0"/>
    <w:rsid w:val="0053343D"/>
    <w:rsid w:val="00534DA6"/>
    <w:rsid w:val="00545087"/>
    <w:rsid w:val="00547394"/>
    <w:rsid w:val="0057169D"/>
    <w:rsid w:val="00582994"/>
    <w:rsid w:val="005B42F4"/>
    <w:rsid w:val="005C287B"/>
    <w:rsid w:val="005D2064"/>
    <w:rsid w:val="005F4E55"/>
    <w:rsid w:val="006129DD"/>
    <w:rsid w:val="00630F61"/>
    <w:rsid w:val="006336FE"/>
    <w:rsid w:val="006348D9"/>
    <w:rsid w:val="006510C6"/>
    <w:rsid w:val="006743A1"/>
    <w:rsid w:val="006830CE"/>
    <w:rsid w:val="00693FEA"/>
    <w:rsid w:val="0069795C"/>
    <w:rsid w:val="006A424E"/>
    <w:rsid w:val="006A5AE6"/>
    <w:rsid w:val="006A7962"/>
    <w:rsid w:val="006B3449"/>
    <w:rsid w:val="006C11E7"/>
    <w:rsid w:val="006C5D3D"/>
    <w:rsid w:val="006F3401"/>
    <w:rsid w:val="006F4C22"/>
    <w:rsid w:val="006F5A3E"/>
    <w:rsid w:val="006F719B"/>
    <w:rsid w:val="007173FB"/>
    <w:rsid w:val="00724655"/>
    <w:rsid w:val="00745F8E"/>
    <w:rsid w:val="00766FC2"/>
    <w:rsid w:val="00790877"/>
    <w:rsid w:val="007B5F7F"/>
    <w:rsid w:val="007C37E8"/>
    <w:rsid w:val="007D1543"/>
    <w:rsid w:val="007F18EC"/>
    <w:rsid w:val="007F18F4"/>
    <w:rsid w:val="007F31BB"/>
    <w:rsid w:val="008024BE"/>
    <w:rsid w:val="00812AC3"/>
    <w:rsid w:val="008151B0"/>
    <w:rsid w:val="0083014C"/>
    <w:rsid w:val="00832FCD"/>
    <w:rsid w:val="00835988"/>
    <w:rsid w:val="00877D83"/>
    <w:rsid w:val="008A4641"/>
    <w:rsid w:val="008B1FFA"/>
    <w:rsid w:val="008D38F5"/>
    <w:rsid w:val="00901278"/>
    <w:rsid w:val="00911803"/>
    <w:rsid w:val="00913A9F"/>
    <w:rsid w:val="00921617"/>
    <w:rsid w:val="00923E92"/>
    <w:rsid w:val="009313D8"/>
    <w:rsid w:val="00931DDC"/>
    <w:rsid w:val="00935D85"/>
    <w:rsid w:val="00993107"/>
    <w:rsid w:val="00995671"/>
    <w:rsid w:val="009A2007"/>
    <w:rsid w:val="009B332B"/>
    <w:rsid w:val="009C26A4"/>
    <w:rsid w:val="009C5032"/>
    <w:rsid w:val="009C7FFE"/>
    <w:rsid w:val="009D587C"/>
    <w:rsid w:val="009F2530"/>
    <w:rsid w:val="009F2961"/>
    <w:rsid w:val="009F6D35"/>
    <w:rsid w:val="00A022BB"/>
    <w:rsid w:val="00A06E5F"/>
    <w:rsid w:val="00A17E3C"/>
    <w:rsid w:val="00A3430D"/>
    <w:rsid w:val="00A56410"/>
    <w:rsid w:val="00A745A7"/>
    <w:rsid w:val="00A75E38"/>
    <w:rsid w:val="00A76A4D"/>
    <w:rsid w:val="00A803AD"/>
    <w:rsid w:val="00A90A54"/>
    <w:rsid w:val="00A97EEE"/>
    <w:rsid w:val="00AA35F9"/>
    <w:rsid w:val="00AE1ECD"/>
    <w:rsid w:val="00AE60C1"/>
    <w:rsid w:val="00AF53C7"/>
    <w:rsid w:val="00B0504B"/>
    <w:rsid w:val="00B30781"/>
    <w:rsid w:val="00B32AAA"/>
    <w:rsid w:val="00B35015"/>
    <w:rsid w:val="00B37716"/>
    <w:rsid w:val="00B451A6"/>
    <w:rsid w:val="00B50C4D"/>
    <w:rsid w:val="00B5469A"/>
    <w:rsid w:val="00B769AF"/>
    <w:rsid w:val="00B76BB9"/>
    <w:rsid w:val="00B8668B"/>
    <w:rsid w:val="00B94391"/>
    <w:rsid w:val="00B95814"/>
    <w:rsid w:val="00B95BD5"/>
    <w:rsid w:val="00BA75CB"/>
    <w:rsid w:val="00BB33A9"/>
    <w:rsid w:val="00BC6288"/>
    <w:rsid w:val="00BC6E02"/>
    <w:rsid w:val="00BD1A4C"/>
    <w:rsid w:val="00BF2F8B"/>
    <w:rsid w:val="00C25A1F"/>
    <w:rsid w:val="00C37855"/>
    <w:rsid w:val="00C429F3"/>
    <w:rsid w:val="00C4397C"/>
    <w:rsid w:val="00C559AF"/>
    <w:rsid w:val="00C618FC"/>
    <w:rsid w:val="00C64223"/>
    <w:rsid w:val="00C6483D"/>
    <w:rsid w:val="00C71986"/>
    <w:rsid w:val="00C90B80"/>
    <w:rsid w:val="00C936EA"/>
    <w:rsid w:val="00C95144"/>
    <w:rsid w:val="00C95808"/>
    <w:rsid w:val="00CA0B23"/>
    <w:rsid w:val="00CA215F"/>
    <w:rsid w:val="00CB6EB0"/>
    <w:rsid w:val="00CC70EA"/>
    <w:rsid w:val="00CE62BB"/>
    <w:rsid w:val="00D04538"/>
    <w:rsid w:val="00D5047A"/>
    <w:rsid w:val="00D7445C"/>
    <w:rsid w:val="00D8609E"/>
    <w:rsid w:val="00D871F7"/>
    <w:rsid w:val="00D92924"/>
    <w:rsid w:val="00D97E77"/>
    <w:rsid w:val="00DA19EE"/>
    <w:rsid w:val="00DA2594"/>
    <w:rsid w:val="00DB08AB"/>
    <w:rsid w:val="00DB60C5"/>
    <w:rsid w:val="00DC49A6"/>
    <w:rsid w:val="00DD3AF6"/>
    <w:rsid w:val="00DE4FF9"/>
    <w:rsid w:val="00DF02B4"/>
    <w:rsid w:val="00DF12BF"/>
    <w:rsid w:val="00DF3922"/>
    <w:rsid w:val="00E06B42"/>
    <w:rsid w:val="00E13DDD"/>
    <w:rsid w:val="00E16E0F"/>
    <w:rsid w:val="00E318C8"/>
    <w:rsid w:val="00E41917"/>
    <w:rsid w:val="00E533A8"/>
    <w:rsid w:val="00E574C0"/>
    <w:rsid w:val="00E9410A"/>
    <w:rsid w:val="00EA368F"/>
    <w:rsid w:val="00EA6DBC"/>
    <w:rsid w:val="00EB3545"/>
    <w:rsid w:val="00EC4D88"/>
    <w:rsid w:val="00ED69AF"/>
    <w:rsid w:val="00EF403F"/>
    <w:rsid w:val="00EF4564"/>
    <w:rsid w:val="00F06B79"/>
    <w:rsid w:val="00F11383"/>
    <w:rsid w:val="00F51086"/>
    <w:rsid w:val="00F65FD6"/>
    <w:rsid w:val="00F77E2D"/>
    <w:rsid w:val="00F94AEE"/>
    <w:rsid w:val="00FA7D5F"/>
    <w:rsid w:val="00FB111D"/>
    <w:rsid w:val="00FB209F"/>
    <w:rsid w:val="00FD2FAF"/>
    <w:rsid w:val="00FF28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832"/>
  </w:style>
  <w:style w:type="paragraph" w:styleId="Overskrift1">
    <w:name w:val="heading 1"/>
    <w:basedOn w:val="Normal"/>
    <w:next w:val="Normal"/>
    <w:link w:val="Overskrift1Tegn"/>
    <w:uiPriority w:val="9"/>
    <w:qFormat/>
    <w:rsid w:val="00C25A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A36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C25A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25A1F"/>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typeiafsnit"/>
    <w:link w:val="Overskrift1"/>
    <w:uiPriority w:val="9"/>
    <w:rsid w:val="00C25A1F"/>
    <w:rPr>
      <w:rFonts w:asciiTheme="majorHAnsi" w:eastAsiaTheme="majorEastAsia" w:hAnsiTheme="majorHAnsi" w:cstheme="majorBidi"/>
      <w:b/>
      <w:bCs/>
      <w:color w:val="365F91" w:themeColor="accent1" w:themeShade="BF"/>
      <w:sz w:val="28"/>
      <w:szCs w:val="28"/>
    </w:rPr>
  </w:style>
  <w:style w:type="paragraph" w:styleId="Sidehoved">
    <w:name w:val="header"/>
    <w:basedOn w:val="Normal"/>
    <w:link w:val="SidehovedTegn"/>
    <w:uiPriority w:val="99"/>
    <w:unhideWhenUsed/>
    <w:rsid w:val="00C25A1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25A1F"/>
  </w:style>
  <w:style w:type="paragraph" w:styleId="Sidefod">
    <w:name w:val="footer"/>
    <w:basedOn w:val="Normal"/>
    <w:link w:val="SidefodTegn"/>
    <w:uiPriority w:val="99"/>
    <w:unhideWhenUsed/>
    <w:rsid w:val="00C25A1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25A1F"/>
  </w:style>
  <w:style w:type="paragraph" w:styleId="Listeafsnit">
    <w:name w:val="List Paragraph"/>
    <w:basedOn w:val="Normal"/>
    <w:uiPriority w:val="34"/>
    <w:qFormat/>
    <w:rsid w:val="006C11E7"/>
    <w:pPr>
      <w:ind w:left="720"/>
      <w:contextualSpacing/>
    </w:pPr>
  </w:style>
  <w:style w:type="paragraph" w:styleId="Fodnotetekst">
    <w:name w:val="footnote text"/>
    <w:basedOn w:val="Normal"/>
    <w:link w:val="FodnotetekstTegn"/>
    <w:uiPriority w:val="99"/>
    <w:semiHidden/>
    <w:unhideWhenUsed/>
    <w:rsid w:val="00FB209F"/>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B209F"/>
    <w:rPr>
      <w:sz w:val="20"/>
      <w:szCs w:val="20"/>
    </w:rPr>
  </w:style>
  <w:style w:type="character" w:styleId="Fodnotehenvisning">
    <w:name w:val="footnote reference"/>
    <w:basedOn w:val="Standardskrifttypeiafsnit"/>
    <w:uiPriority w:val="99"/>
    <w:semiHidden/>
    <w:unhideWhenUsed/>
    <w:rsid w:val="00FB209F"/>
    <w:rPr>
      <w:vertAlign w:val="superscript"/>
    </w:rPr>
  </w:style>
  <w:style w:type="paragraph" w:styleId="Markeringsbobletekst">
    <w:name w:val="Balloon Text"/>
    <w:basedOn w:val="Normal"/>
    <w:link w:val="MarkeringsbobletekstTegn"/>
    <w:uiPriority w:val="99"/>
    <w:semiHidden/>
    <w:unhideWhenUsed/>
    <w:rsid w:val="00FB209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B209F"/>
    <w:rPr>
      <w:rFonts w:ascii="Tahoma" w:hAnsi="Tahoma" w:cs="Tahoma"/>
      <w:sz w:val="16"/>
      <w:szCs w:val="16"/>
    </w:rPr>
  </w:style>
  <w:style w:type="character" w:customStyle="1" w:styleId="Overskrift2Tegn">
    <w:name w:val="Overskrift 2 Tegn"/>
    <w:basedOn w:val="Standardskrifttypeiafsnit"/>
    <w:link w:val="Overskrift2"/>
    <w:uiPriority w:val="9"/>
    <w:rsid w:val="00EA368F"/>
    <w:rPr>
      <w:rFonts w:asciiTheme="majorHAnsi" w:eastAsiaTheme="majorEastAsia" w:hAnsiTheme="majorHAnsi" w:cstheme="majorBidi"/>
      <w:b/>
      <w:bCs/>
      <w:color w:val="4F81BD" w:themeColor="accent1"/>
      <w:sz w:val="26"/>
      <w:szCs w:val="26"/>
    </w:rPr>
  </w:style>
  <w:style w:type="paragraph" w:styleId="Overskrift">
    <w:name w:val="TOC Heading"/>
    <w:basedOn w:val="Overskrift1"/>
    <w:next w:val="Normal"/>
    <w:uiPriority w:val="39"/>
    <w:semiHidden/>
    <w:unhideWhenUsed/>
    <w:qFormat/>
    <w:rsid w:val="0083014C"/>
    <w:pPr>
      <w:outlineLvl w:val="9"/>
    </w:pPr>
    <w:rPr>
      <w:lang w:eastAsia="da-DK"/>
    </w:rPr>
  </w:style>
  <w:style w:type="paragraph" w:styleId="Indholdsfortegnelse1">
    <w:name w:val="toc 1"/>
    <w:basedOn w:val="Normal"/>
    <w:next w:val="Normal"/>
    <w:autoRedefine/>
    <w:uiPriority w:val="39"/>
    <w:unhideWhenUsed/>
    <w:rsid w:val="0083014C"/>
    <w:pPr>
      <w:spacing w:after="100"/>
    </w:pPr>
  </w:style>
  <w:style w:type="paragraph" w:styleId="Indholdsfortegnelse2">
    <w:name w:val="toc 2"/>
    <w:basedOn w:val="Normal"/>
    <w:next w:val="Normal"/>
    <w:autoRedefine/>
    <w:uiPriority w:val="39"/>
    <w:unhideWhenUsed/>
    <w:rsid w:val="0083014C"/>
    <w:pPr>
      <w:spacing w:after="100"/>
      <w:ind w:left="220"/>
    </w:pPr>
  </w:style>
  <w:style w:type="character" w:styleId="Hyperlink">
    <w:name w:val="Hyperlink"/>
    <w:basedOn w:val="Standardskrifttypeiafsnit"/>
    <w:uiPriority w:val="99"/>
    <w:unhideWhenUsed/>
    <w:rsid w:val="0083014C"/>
    <w:rPr>
      <w:color w:val="0000FF" w:themeColor="hyperlink"/>
      <w:u w:val="single"/>
    </w:rPr>
  </w:style>
  <w:style w:type="paragraph" w:styleId="Bibliografi">
    <w:name w:val="Bibliography"/>
    <w:basedOn w:val="Normal"/>
    <w:next w:val="Normal"/>
    <w:uiPriority w:val="37"/>
    <w:unhideWhenUsed/>
    <w:rsid w:val="00B30781"/>
  </w:style>
  <w:style w:type="paragraph" w:styleId="Slutnotetekst">
    <w:name w:val="endnote text"/>
    <w:basedOn w:val="Normal"/>
    <w:link w:val="SlutnotetekstTegn"/>
    <w:uiPriority w:val="99"/>
    <w:semiHidden/>
    <w:unhideWhenUsed/>
    <w:rsid w:val="00812AC3"/>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812AC3"/>
    <w:rPr>
      <w:sz w:val="20"/>
      <w:szCs w:val="20"/>
    </w:rPr>
  </w:style>
  <w:style w:type="character" w:styleId="Slutnotehenvisning">
    <w:name w:val="endnote reference"/>
    <w:basedOn w:val="Standardskrifttypeiafsnit"/>
    <w:uiPriority w:val="99"/>
    <w:semiHidden/>
    <w:unhideWhenUsed/>
    <w:rsid w:val="00812AC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Thoag</b:Tag>
    <b:SourceType>Book</b:SourceType>
    <b:Guid>{22722121-6074-49D9-8D23-65E152053CAB}</b:Guid>
    <b:Author>
      <b:Author>
        <b:NameList>
          <b:Person>
            <b:Last>Thorndal</b:Last>
            <b:First>M.H.</b:First>
          </b:Person>
        </b:NameList>
      </b:Author>
    </b:Author>
    <b:Title>Sociologi, ABC, kernestof fra C til A-niveau</b:Title>
    <b:Year>2010, 2.udgave, 1.oplag</b:Year>
    <b:Publisher>Forlaget Columbus og Forfatteren</b:Publisher>
    <b:RefOrder>1</b:RefOrder>
  </b:Source>
  <b:Source>
    <b:Tag>Broag</b:Tag>
    <b:SourceType>Book</b:SourceType>
    <b:Guid>{58465168-D324-4D94-8573-B1B36C92CBC5}</b:Guid>
    <b:Author>
      <b:Author>
        <b:NameList>
          <b:Person>
            <b:Last>Brodersen</b:Last>
            <b:First>Peter</b:First>
            <b:Middle>m.fl.</b:Middle>
          </b:Person>
        </b:NameList>
      </b:Author>
    </b:Author>
    <b:Title>Effektiv undervisning, didaktiske nærbilleder fra klasserummet</b:Title>
    <b:Year>2008, 1.udgave, 2.oplag</b:Year>
    <b:Publisher>Gyldendals Boghandel, Nordisk Forlag A/S</b:Publisher>
    <b:RefOrder>2</b:RefOrder>
  </b:Source>
  <b:Source>
    <b:Tag>Illag</b:Tag>
    <b:SourceType>Book</b:SourceType>
    <b:Guid>{A036BAB2-C4F9-4CF8-A3C2-E6A789361EFA}</b:Guid>
    <b:Author>
      <b:Author>
        <b:NameList>
          <b:Person>
            <b:Last>Illeris</b:Last>
            <b:First>K</b:First>
          </b:Person>
        </b:NameList>
      </b:Author>
    </b:Author>
    <b:Title>Læring</b:Title>
    <b:Year>2009, 2.udgave, 3.oplag</b:Year>
    <b:Publisher>Roskilde Universitetsforlag</b:Publisher>
    <b:RefOrder>3</b:RefOrder>
  </b:Source>
  <b:Source>
    <b:Tag>Brøag</b:Tag>
    <b:SourceType>Book</b:SourceType>
    <b:Guid>{70D6D47A-EBB4-4686-9354-72823C717E0E}</b:Guid>
    <b:Author>
      <b:Author>
        <b:NameList>
          <b:Person>
            <b:Last>Brørup</b:Last>
            <b:First>M,</b:First>
            <b:Middle>m.fl.</b:Middle>
          </b:Person>
        </b:NameList>
      </b:Author>
    </b:Author>
    <b:Title>Den nye Psykologihåndbog</b:Title>
    <b:Year>2009, 2.udgave, 8.oplag</b:Year>
    <b:Publisher>Forfatterne og Gyldendalske Boghandel, Nordisk Forlag København</b:Publisher>
    <b:RefOrder>4</b:RefOrder>
  </b:Source>
  <b:Source>
    <b:Tag>Bjøag</b:Tag>
    <b:SourceType>Book</b:SourceType>
    <b:Guid>{7C7F1722-1DBF-48BD-A7CE-F486946167AF}</b:Guid>
    <b:Author>
      <b:Author>
        <b:NameList>
          <b:Person>
            <b:Last>Bjørndal</b:Last>
            <b:First>C.R.P.</b:First>
          </b:Person>
        </b:NameList>
      </b:Author>
    </b:Author>
    <b:Title>Det vurderende øje, observation, vurdering og udvikling i undervisning og vejledning</b:Title>
    <b:Year>2009, 1.udgave, 3.oplag</b:Year>
    <b:Publisher>Forlaget Klim, Århus</b:Publisher>
    <b:RefOrder>5</b:RefOrder>
  </b:Source>
  <b:Source>
    <b:Tag>Andæg</b:Tag>
    <b:SourceType>Book</b:SourceType>
    <b:Guid>{C8B85C8A-8E14-4A45-815C-C9FFD5966604}</b:Guid>
    <b:Author>
      <b:Author>
        <b:NameList>
          <b:Person>
            <b:Last>Andreasen</b:Last>
            <b:First>S.R.,</b:First>
            <b:Middle>m.fl.</b:Middle>
          </b:Person>
        </b:NameList>
      </b:Author>
    </b:Author>
    <b:Title>Klasseledelse i praksis. En håndbog for lærere</b:Title>
    <b:Year>2013, 1.udgave, 1. oplæg</b:Year>
    <b:Publisher>Forfatterne og Dansk Psykologisk Forlag A/S</b:Publisher>
    <b:RefOrder>6</b:RefOrder>
  </b:Source>
  <b:Source>
    <b:Tag>Berag</b:Tag>
    <b:SourceType>Book</b:SourceType>
    <b:Guid>{9E048572-3C25-4628-8800-736C42E3A84E}</b:Guid>
    <b:Author>
      <b:Author>
        <b:NameList>
          <b:Person>
            <b:Last>Bergkastet</b:Last>
            <b:First>I,</b:First>
            <b:Middle>m.fl.</b:Middle>
          </b:Person>
        </b:NameList>
      </b:Author>
    </b:Author>
    <b:Title>Relationsorienteret klasseledelse, en praktisk håndbog</b:Title>
    <b:Year>2010, 1.udgave, 1.oplag</b:Year>
    <b:Publisher>Forfatteren og Dafolo Forlag</b:Publisher>
    <b:RefOrder>7</b:RefOrder>
  </b:Source>
  <b:Source>
    <b:Tag>Nor08</b:Tag>
    <b:SourceType>Book</b:SourceType>
    <b:Guid>{E13FC747-5B5E-41A2-879E-22786211D6D1}</b:Guid>
    <b:Author>
      <b:Author>
        <b:NameList>
          <b:Person>
            <b:Last>Nordenbo</b:Last>
            <b:First>S.E.,</b:First>
            <b:Middle>m.fl.</b:Middle>
          </b:Person>
        </b:NameList>
      </b:Author>
    </b:Author>
    <b:Title>Lærerkompetanser og elevers læring i førskole og skole - et systematisk review utført for Kunnskapsdepartmentet,, Oslo</b:Title>
    <b:Year>2008</b:Year>
    <b:Publisher>Dansk Clearinghouse for Uddannelsesforskning, DPU, Aarhus Universitet</b:Publisher>
    <b:RefOrder>8</b:RefOrder>
  </b:Source>
  <b:Source>
    <b:Tag>Pieag</b:Tag>
    <b:SourceType>Book</b:SourceType>
    <b:Guid>{2B38DD47-95BC-40B6-B476-BFBBD96B3814}</b:Guid>
    <b:Author>
      <b:Author>
        <b:NameList>
          <b:Person>
            <b:Last>Pietras</b:Last>
            <b:First>J,</b:First>
            <b:Middle>Poulsen, J. Aa.</b:Middle>
          </b:Person>
        </b:NameList>
      </b:Author>
    </b:Author>
    <b:Title>Historiedidaktik</b:Title>
    <b:Year>2001, 1.udgave, 1, oplag</b:Year>
    <b:Publisher>Gyldendal A/S</b:Publisher>
    <b:RefOrder>9</b:RefOrder>
  </b:Source>
  <b:Source>
    <b:Tag>Dal00</b:Tag>
    <b:SourceType>Book</b:SourceType>
    <b:Guid>{77E9014B-2BAF-45C9-AA42-DCE5AD2145CF}</b:Guid>
    <b:Author>
      <b:Author>
        <b:NameList>
          <b:Person>
            <b:Last>Dale</b:Last>
            <b:First>Erling</b:First>
            <b:Middle>Lars</b:Middle>
          </b:Person>
        </b:NameList>
      </b:Author>
    </b:Author>
    <b:Title>Almendannelse, pluralitet og demokrati</b:Title>
    <b:Year>2000</b:Year>
    <b:Publisher>Forlaget Klim</b:Publisher>
    <b:RefOrder>10</b:RefOrder>
  </b:Source>
  <b:Source>
    <b:Tag>Kegag</b:Tag>
    <b:SourceType>Book</b:SourceType>
    <b:Guid>{3A884A7F-4608-4E43-9BA8-723102F86C5B}</b:Guid>
    <b:Author>
      <b:Author>
        <b:NameList>
          <b:Person>
            <b:Last>Kegan</b:Last>
            <b:First>S,</b:First>
            <b:Middle>Stenlev, J.</b:Middle>
          </b:Person>
        </b:NameList>
      </b:Author>
    </b:Author>
    <b:Title>Coopeartive Learning</b:Title>
    <b:Year>2006, 1.udgave, 13.oplag</b:Year>
    <b:Publisher>Livonia Print</b:Publisher>
    <b:RefOrder>11</b:RefOrder>
  </b:Source>
  <b:Source>
    <b:Tag>Wel06</b:Tag>
    <b:SourceType>BookSection</b:SourceType>
    <b:Guid>{731B5325-7E3D-4BB0-BAC5-02256A8A3F07}</b:Guid>
    <b:Author>
      <b:Author>
        <b:NameList>
          <b:Person>
            <b:Last>Wellejus</b:Last>
            <b:First>A,</b:First>
            <b:Middle>Agger, A</b:Middle>
          </b:Person>
        </b:NameList>
      </b:Author>
      <b:BookAuthor>
        <b:NameList>
          <b:Person>
            <b:Last>Sandvik</b:Last>
            <b:First>Kjetil,</b:First>
            <b:Middle>Waade, A.M.</b:Middle>
          </b:Person>
        </b:NameList>
      </b:BookAuthor>
    </b:Author>
    <b:Title>Lyst, leg og læring</b:Title>
    <b:Year>2006</b:Year>
    <b:Publisher>Aarhus Universitetsforlag</b:Publisher>
    <b:BookTitle>Rollespil- i æstetisk, pædagogisk og kulturelle sammenhænge</b:BookTitle>
    <b:Pages>217-236</b:Pages>
    <b:RefOrder>12</b:RefOrder>
  </b:Source>
</b:Sources>
</file>

<file path=customXml/itemProps1.xml><?xml version="1.0" encoding="utf-8"?>
<ds:datastoreItem xmlns:ds="http://schemas.openxmlformats.org/officeDocument/2006/customXml" ds:itemID="{6D991B67-9B80-4E90-B10E-551242F9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9420</Words>
  <Characters>57467</Characters>
  <Application>Microsoft Office Word</Application>
  <DocSecurity>0</DocSecurity>
  <Lines>478</Lines>
  <Paragraphs>133</Paragraphs>
  <ScaleCrop>false</ScaleCrop>
  <HeadingPairs>
    <vt:vector size="2" baseType="variant">
      <vt:variant>
        <vt:lpstr>Titel</vt:lpstr>
      </vt:variant>
      <vt:variant>
        <vt:i4>1</vt:i4>
      </vt:variant>
    </vt:vector>
  </HeadingPairs>
  <TitlesOfParts>
    <vt:vector size="1" baseType="lpstr">
      <vt:lpstr/>
    </vt:vector>
  </TitlesOfParts>
  <Company>Skive Kommune</Company>
  <LinksUpToDate>false</LinksUpToDate>
  <CharactersWithSpaces>66754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Claus</dc:creator>
  <cp:lastModifiedBy>Sten Larsen</cp:lastModifiedBy>
  <cp:revision>2</cp:revision>
  <cp:lastPrinted>2014-03-07T07:39:00Z</cp:lastPrinted>
  <dcterms:created xsi:type="dcterms:W3CDTF">2014-06-28T15:35:00Z</dcterms:created>
  <dcterms:modified xsi:type="dcterms:W3CDTF">2014-06-28T15:35:00Z</dcterms:modified>
</cp:coreProperties>
</file>